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Ind w:w="-5" w:type="dxa"/>
        <w:tblLook w:val="04A0" w:firstRow="1" w:lastRow="0" w:firstColumn="1" w:lastColumn="0" w:noHBand="0" w:noVBand="1"/>
      </w:tblPr>
      <w:tblGrid>
        <w:gridCol w:w="2977"/>
        <w:gridCol w:w="6662"/>
      </w:tblGrid>
      <w:tr w:rsidR="000621D7" w14:paraId="318BA7CD" w14:textId="77777777" w:rsidTr="00BD6365">
        <w:trPr>
          <w:trHeight w:val="482"/>
        </w:trPr>
        <w:tc>
          <w:tcPr>
            <w:tcW w:w="2977" w:type="dxa"/>
            <w:shd w:val="clear" w:color="auto" w:fill="F2F2F2" w:themeFill="background1" w:themeFillShade="F2"/>
            <w:vAlign w:val="center"/>
          </w:tcPr>
          <w:p w14:paraId="028D9813" w14:textId="77777777" w:rsidR="000621D7" w:rsidRPr="0036228E" w:rsidRDefault="000621D7" w:rsidP="00BD6365">
            <w:pPr>
              <w:keepNext/>
              <w:keepLines/>
              <w:spacing w:before="0" w:after="12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AGENCY</w:t>
            </w:r>
          </w:p>
        </w:tc>
        <w:tc>
          <w:tcPr>
            <w:tcW w:w="6662" w:type="dxa"/>
            <w:shd w:val="clear" w:color="auto" w:fill="auto"/>
          </w:tcPr>
          <w:p w14:paraId="0D0FC881" w14:textId="079E13FE" w:rsidR="000621D7" w:rsidRPr="000621D7" w:rsidRDefault="003061C6" w:rsidP="00BD6365">
            <w:pPr>
              <w:jc w:val="both"/>
              <w:rPr>
                <w:b/>
              </w:rPr>
            </w:pPr>
            <w:r>
              <w:rPr>
                <w:b/>
              </w:rPr>
              <w:t>Department of Foreign Affairs and Trade</w:t>
            </w:r>
          </w:p>
        </w:tc>
      </w:tr>
      <w:tr w:rsidR="000621D7" w14:paraId="140D7968" w14:textId="77777777" w:rsidTr="00BD6365">
        <w:trPr>
          <w:trHeight w:val="482"/>
        </w:trPr>
        <w:tc>
          <w:tcPr>
            <w:tcW w:w="2977" w:type="dxa"/>
            <w:tcBorders>
              <w:bottom w:val="single" w:sz="4" w:space="0" w:color="auto"/>
            </w:tcBorders>
            <w:shd w:val="clear" w:color="auto" w:fill="F2F2F2" w:themeFill="background1" w:themeFillShade="F2"/>
            <w:vAlign w:val="center"/>
          </w:tcPr>
          <w:p w14:paraId="55B13103" w14:textId="77777777" w:rsidR="000621D7" w:rsidRPr="0036228E" w:rsidRDefault="00BD6365"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POSITION NUMBER</w:t>
            </w:r>
          </w:p>
        </w:tc>
        <w:tc>
          <w:tcPr>
            <w:tcW w:w="6662" w:type="dxa"/>
            <w:tcBorders>
              <w:bottom w:val="single" w:sz="4" w:space="0" w:color="auto"/>
            </w:tcBorders>
            <w:shd w:val="clear" w:color="auto" w:fill="auto"/>
          </w:tcPr>
          <w:p w14:paraId="09B230F9" w14:textId="730B58AC" w:rsidR="000621D7" w:rsidRPr="00EA738B" w:rsidRDefault="003061C6" w:rsidP="00BD6365">
            <w:pPr>
              <w:jc w:val="both"/>
              <w:rPr>
                <w:b/>
              </w:rPr>
            </w:pPr>
            <w:r>
              <w:rPr>
                <w:b/>
              </w:rPr>
              <w:t>DL</w:t>
            </w:r>
            <w:r w:rsidR="00B2546C">
              <w:rPr>
                <w:b/>
              </w:rPr>
              <w:t>10</w:t>
            </w:r>
            <w:r w:rsidR="00B16B9E">
              <w:rPr>
                <w:b/>
              </w:rPr>
              <w:t>60</w:t>
            </w:r>
          </w:p>
        </w:tc>
      </w:tr>
      <w:tr w:rsidR="000621D7" w14:paraId="6FC31611" w14:textId="77777777" w:rsidTr="00BD6365">
        <w:trPr>
          <w:trHeight w:val="482"/>
        </w:trPr>
        <w:tc>
          <w:tcPr>
            <w:tcW w:w="2977" w:type="dxa"/>
            <w:tcBorders>
              <w:bottom w:val="single" w:sz="4" w:space="0" w:color="auto"/>
            </w:tcBorders>
            <w:shd w:val="clear" w:color="auto" w:fill="F2F2F2" w:themeFill="background1" w:themeFillShade="F2"/>
            <w:vAlign w:val="center"/>
          </w:tcPr>
          <w:p w14:paraId="63F7400E" w14:textId="77777777" w:rsidR="000621D7" w:rsidRDefault="00BD6365"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POSITION TITLE</w:t>
            </w:r>
          </w:p>
        </w:tc>
        <w:tc>
          <w:tcPr>
            <w:tcW w:w="6662" w:type="dxa"/>
            <w:tcBorders>
              <w:bottom w:val="single" w:sz="4" w:space="0" w:color="auto"/>
            </w:tcBorders>
            <w:shd w:val="clear" w:color="auto" w:fill="auto"/>
          </w:tcPr>
          <w:p w14:paraId="1F61388C" w14:textId="729AB69A" w:rsidR="000621D7" w:rsidRPr="00EA738B" w:rsidRDefault="003061C6" w:rsidP="00BD6365">
            <w:pPr>
              <w:jc w:val="both"/>
              <w:rPr>
                <w:b/>
              </w:rPr>
            </w:pPr>
            <w:r>
              <w:rPr>
                <w:b/>
              </w:rPr>
              <w:t xml:space="preserve">Program Manager, Workforce Development </w:t>
            </w:r>
          </w:p>
        </w:tc>
      </w:tr>
      <w:tr w:rsidR="00195C34" w14:paraId="576B55DC" w14:textId="77777777" w:rsidTr="00BD6365">
        <w:trPr>
          <w:trHeight w:val="482"/>
        </w:trPr>
        <w:tc>
          <w:tcPr>
            <w:tcW w:w="2977" w:type="dxa"/>
            <w:tcBorders>
              <w:bottom w:val="single" w:sz="4" w:space="0" w:color="auto"/>
            </w:tcBorders>
            <w:shd w:val="clear" w:color="auto" w:fill="F2F2F2" w:themeFill="background1" w:themeFillShade="F2"/>
            <w:vAlign w:val="center"/>
          </w:tcPr>
          <w:p w14:paraId="2A3287C2" w14:textId="77777777" w:rsidR="00195C34" w:rsidRDefault="00BD6365"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CLASSIFICATION</w:t>
            </w:r>
          </w:p>
        </w:tc>
        <w:tc>
          <w:tcPr>
            <w:tcW w:w="6662" w:type="dxa"/>
            <w:tcBorders>
              <w:bottom w:val="single" w:sz="4" w:space="0" w:color="auto"/>
            </w:tcBorders>
            <w:shd w:val="clear" w:color="auto" w:fill="auto"/>
          </w:tcPr>
          <w:p w14:paraId="6F8EE16F" w14:textId="4CE8E885" w:rsidR="00195C34" w:rsidRPr="00EA738B" w:rsidRDefault="003061C6" w:rsidP="002526E5">
            <w:pPr>
              <w:jc w:val="both"/>
              <w:rPr>
                <w:b/>
              </w:rPr>
            </w:pPr>
            <w:r>
              <w:rPr>
                <w:b/>
              </w:rPr>
              <w:t>LE5</w:t>
            </w:r>
          </w:p>
        </w:tc>
      </w:tr>
      <w:tr w:rsidR="000621D7" w14:paraId="3144FADD" w14:textId="77777777" w:rsidTr="00BD6365">
        <w:trPr>
          <w:trHeight w:val="482"/>
        </w:trPr>
        <w:tc>
          <w:tcPr>
            <w:tcW w:w="2977" w:type="dxa"/>
            <w:tcBorders>
              <w:bottom w:val="single" w:sz="4" w:space="0" w:color="auto"/>
            </w:tcBorders>
            <w:shd w:val="clear" w:color="auto" w:fill="F2F2F2" w:themeFill="background1" w:themeFillShade="F2"/>
            <w:vAlign w:val="center"/>
          </w:tcPr>
          <w:p w14:paraId="4BC9C08C" w14:textId="77777777" w:rsidR="000621D7" w:rsidRDefault="000621D7"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SECTION</w:t>
            </w:r>
          </w:p>
        </w:tc>
        <w:tc>
          <w:tcPr>
            <w:tcW w:w="6662" w:type="dxa"/>
            <w:tcBorders>
              <w:bottom w:val="single" w:sz="4" w:space="0" w:color="auto"/>
            </w:tcBorders>
            <w:shd w:val="clear" w:color="auto" w:fill="auto"/>
          </w:tcPr>
          <w:p w14:paraId="15EC9CB8" w14:textId="198D5CE0" w:rsidR="000621D7" w:rsidRPr="00EA738B" w:rsidRDefault="003061C6" w:rsidP="00970C3C">
            <w:pPr>
              <w:jc w:val="both"/>
              <w:rPr>
                <w:b/>
              </w:rPr>
            </w:pPr>
            <w:r>
              <w:rPr>
                <w:b/>
              </w:rPr>
              <w:t xml:space="preserve">Economic Governance </w:t>
            </w:r>
          </w:p>
        </w:tc>
      </w:tr>
      <w:tr w:rsidR="000621D7" w14:paraId="3367BE51" w14:textId="77777777" w:rsidTr="00863107">
        <w:trPr>
          <w:trHeight w:val="482"/>
        </w:trPr>
        <w:tc>
          <w:tcPr>
            <w:tcW w:w="2977" w:type="dxa"/>
            <w:shd w:val="clear" w:color="auto" w:fill="F2F2F2" w:themeFill="background1" w:themeFillShade="F2"/>
            <w:vAlign w:val="center"/>
          </w:tcPr>
          <w:p w14:paraId="3E58B6B8" w14:textId="77777777" w:rsidR="000621D7" w:rsidRDefault="000621D7"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REPORT</w:t>
            </w:r>
            <w:r w:rsidR="00BD6365">
              <w:rPr>
                <w:rFonts w:ascii="Ebrima" w:eastAsiaTheme="majorEastAsia" w:hAnsi="Ebrima" w:cstheme="majorBidi"/>
                <w:b/>
                <w:bCs/>
                <w:color w:val="B35D31" w:themeColor="accent3" w:themeShade="BF"/>
                <w:sz w:val="20"/>
                <w:szCs w:val="20"/>
              </w:rPr>
              <w:t>S</w:t>
            </w:r>
            <w:r>
              <w:rPr>
                <w:rFonts w:ascii="Ebrima" w:eastAsiaTheme="majorEastAsia" w:hAnsi="Ebrima" w:cstheme="majorBidi"/>
                <w:b/>
                <w:bCs/>
                <w:color w:val="B35D31" w:themeColor="accent3" w:themeShade="BF"/>
                <w:sz w:val="20"/>
                <w:szCs w:val="20"/>
              </w:rPr>
              <w:t xml:space="preserve"> TO</w:t>
            </w:r>
            <w:r w:rsidR="00BD6365">
              <w:rPr>
                <w:rFonts w:ascii="Ebrima" w:eastAsiaTheme="majorEastAsia" w:hAnsi="Ebrima" w:cstheme="majorBidi"/>
                <w:b/>
                <w:bCs/>
                <w:color w:val="B35D31" w:themeColor="accent3" w:themeShade="BF"/>
                <w:sz w:val="20"/>
                <w:szCs w:val="20"/>
              </w:rPr>
              <w:t xml:space="preserve"> (TITLE)</w:t>
            </w:r>
          </w:p>
        </w:tc>
        <w:tc>
          <w:tcPr>
            <w:tcW w:w="6662" w:type="dxa"/>
            <w:shd w:val="clear" w:color="auto" w:fill="auto"/>
          </w:tcPr>
          <w:p w14:paraId="6C6680CA" w14:textId="70151189" w:rsidR="000621D7" w:rsidRPr="00EA738B" w:rsidRDefault="003061C6" w:rsidP="00932E52">
            <w:pPr>
              <w:jc w:val="both"/>
              <w:rPr>
                <w:b/>
              </w:rPr>
            </w:pPr>
            <w:r>
              <w:rPr>
                <w:b/>
              </w:rPr>
              <w:t xml:space="preserve">First Secretary, Workforce Development </w:t>
            </w:r>
          </w:p>
        </w:tc>
      </w:tr>
      <w:tr w:rsidR="00B16B9E" w14:paraId="0EB1DADE" w14:textId="77777777" w:rsidTr="00863107">
        <w:trPr>
          <w:trHeight w:val="482"/>
        </w:trPr>
        <w:tc>
          <w:tcPr>
            <w:tcW w:w="2977" w:type="dxa"/>
            <w:shd w:val="clear" w:color="auto" w:fill="F2F2F2" w:themeFill="background1" w:themeFillShade="F2"/>
            <w:vAlign w:val="center"/>
          </w:tcPr>
          <w:p w14:paraId="723F5ACC" w14:textId="6E1DBEBF" w:rsidR="00B16B9E" w:rsidRDefault="00B16B9E"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EMPLOYMENT TYPE</w:t>
            </w:r>
          </w:p>
        </w:tc>
        <w:tc>
          <w:tcPr>
            <w:tcW w:w="6662" w:type="dxa"/>
            <w:shd w:val="clear" w:color="auto" w:fill="auto"/>
          </w:tcPr>
          <w:p w14:paraId="038B3661" w14:textId="20BAC7CC" w:rsidR="00B16B9E" w:rsidRDefault="00B16B9E" w:rsidP="00932E52">
            <w:pPr>
              <w:jc w:val="both"/>
              <w:rPr>
                <w:b/>
              </w:rPr>
            </w:pPr>
            <w:r>
              <w:rPr>
                <w:b/>
              </w:rPr>
              <w:t>On-going</w:t>
            </w:r>
          </w:p>
        </w:tc>
      </w:tr>
    </w:tbl>
    <w:p w14:paraId="7E98DD55" w14:textId="77777777" w:rsidR="003061C6" w:rsidRPr="003061C6" w:rsidRDefault="003061C6" w:rsidP="00675657">
      <w:pPr>
        <w:pStyle w:val="Heading2"/>
        <w:ind w:right="-94"/>
        <w:rPr>
          <w:rFonts w:asciiTheme="minorHAnsi" w:eastAsiaTheme="minorHAnsi" w:hAnsiTheme="minorHAnsi" w:cstheme="minorBidi"/>
          <w:b/>
          <w:caps w:val="0"/>
          <w:color w:val="auto"/>
          <w:sz w:val="24"/>
          <w:szCs w:val="24"/>
        </w:rPr>
      </w:pPr>
      <w:r w:rsidRPr="003061C6">
        <w:rPr>
          <w:rFonts w:asciiTheme="minorHAnsi" w:eastAsiaTheme="minorHAnsi" w:hAnsiTheme="minorHAnsi" w:cstheme="minorBidi"/>
          <w:b/>
          <w:caps w:val="0"/>
          <w:color w:val="auto"/>
          <w:sz w:val="24"/>
          <w:szCs w:val="24"/>
        </w:rPr>
        <w:t>About the Department of Foreign Affairs and Trade (DFAT)</w:t>
      </w:r>
    </w:p>
    <w:p w14:paraId="496FF958" w14:textId="711A5271" w:rsidR="003061C6" w:rsidRPr="003061C6" w:rsidRDefault="003061C6" w:rsidP="00E120A6">
      <w:pPr>
        <w:ind w:right="-94"/>
        <w:rPr>
          <w:bCs/>
          <w:color w:val="auto"/>
          <w:sz w:val="24"/>
          <w:szCs w:val="24"/>
        </w:rPr>
      </w:pPr>
      <w:r w:rsidRPr="003061C6">
        <w:rPr>
          <w:bCs/>
          <w:color w:val="auto"/>
          <w:sz w:val="24"/>
          <w:szCs w:val="24"/>
        </w:rPr>
        <w:t xml:space="preserve">The role of the Department of Foreign Affairs and Trade (DFAT) is to advance the interests of Australia and Australians internationally. This involves strengthening Australia’s security, enhancing Australia’s prosperity, delivering an effective and high-quality overseas development cooperation </w:t>
      </w:r>
      <w:proofErr w:type="gramStart"/>
      <w:r w:rsidRPr="003061C6">
        <w:rPr>
          <w:bCs/>
          <w:color w:val="auto"/>
          <w:sz w:val="24"/>
          <w:szCs w:val="24"/>
        </w:rPr>
        <w:t>program</w:t>
      </w:r>
      <w:proofErr w:type="gramEnd"/>
      <w:r w:rsidRPr="003061C6">
        <w:rPr>
          <w:bCs/>
          <w:color w:val="auto"/>
          <w:sz w:val="24"/>
          <w:szCs w:val="24"/>
        </w:rPr>
        <w:t xml:space="preserve"> and helping Australian travellers and Australians overseas. </w:t>
      </w:r>
    </w:p>
    <w:p w14:paraId="67BD9249" w14:textId="77777777" w:rsidR="003061C6" w:rsidRPr="003061C6" w:rsidRDefault="003061C6" w:rsidP="00E120A6">
      <w:pPr>
        <w:ind w:right="-94"/>
        <w:rPr>
          <w:bCs/>
          <w:color w:val="auto"/>
          <w:sz w:val="24"/>
          <w:szCs w:val="24"/>
        </w:rPr>
      </w:pPr>
      <w:r w:rsidRPr="003061C6">
        <w:rPr>
          <w:bCs/>
          <w:color w:val="auto"/>
          <w:sz w:val="24"/>
          <w:szCs w:val="24"/>
        </w:rPr>
        <w:t xml:space="preserve">The department provides foreign, trade and development policy advice to the Australian Government. DFAT also works with other Australian government agencies to drive coordination of Australia’s pursuit of global, </w:t>
      </w:r>
      <w:proofErr w:type="gramStart"/>
      <w:r w:rsidRPr="003061C6">
        <w:rPr>
          <w:bCs/>
          <w:color w:val="auto"/>
          <w:sz w:val="24"/>
          <w:szCs w:val="24"/>
        </w:rPr>
        <w:t>regional</w:t>
      </w:r>
      <w:proofErr w:type="gramEnd"/>
      <w:r w:rsidRPr="003061C6">
        <w:rPr>
          <w:bCs/>
          <w:color w:val="auto"/>
          <w:sz w:val="24"/>
          <w:szCs w:val="24"/>
        </w:rPr>
        <w:t xml:space="preserve"> and bilateral interests.</w:t>
      </w:r>
    </w:p>
    <w:p w14:paraId="6EA1FB3E" w14:textId="7C4A02AA" w:rsidR="003061C6" w:rsidRPr="00FB3E19" w:rsidRDefault="003061C6" w:rsidP="00E120A6">
      <w:pPr>
        <w:ind w:right="-94"/>
        <w:rPr>
          <w:bCs/>
          <w:color w:val="auto"/>
          <w:sz w:val="24"/>
          <w:szCs w:val="24"/>
        </w:rPr>
      </w:pPr>
      <w:r w:rsidRPr="003061C6">
        <w:rPr>
          <w:bCs/>
          <w:color w:val="auto"/>
          <w:sz w:val="24"/>
          <w:szCs w:val="24"/>
        </w:rPr>
        <w:t xml:space="preserve">Australia and </w:t>
      </w:r>
      <w:r w:rsidRPr="00FB3E19">
        <w:rPr>
          <w:bCs/>
          <w:color w:val="auto"/>
          <w:sz w:val="24"/>
          <w:szCs w:val="24"/>
        </w:rPr>
        <w:t xml:space="preserve">the Timor-Leste have an effective development partnership that is boosting economic growth and tackling poverty, improving health and education outcomes, and strengthening democracy, </w:t>
      </w:r>
      <w:proofErr w:type="gramStart"/>
      <w:r w:rsidRPr="00FB3E19">
        <w:rPr>
          <w:bCs/>
          <w:color w:val="auto"/>
          <w:sz w:val="24"/>
          <w:szCs w:val="24"/>
        </w:rPr>
        <w:t>justice</w:t>
      </w:r>
      <w:proofErr w:type="gramEnd"/>
      <w:r w:rsidRPr="00FB3E19">
        <w:rPr>
          <w:bCs/>
          <w:color w:val="auto"/>
          <w:sz w:val="24"/>
          <w:szCs w:val="24"/>
        </w:rPr>
        <w:t xml:space="preserve"> and governance.</w:t>
      </w:r>
      <w:r w:rsidR="00DC724F" w:rsidRPr="00FB3E19">
        <w:rPr>
          <w:bCs/>
          <w:color w:val="auto"/>
          <w:sz w:val="24"/>
          <w:szCs w:val="24"/>
        </w:rPr>
        <w:t xml:space="preserve"> </w:t>
      </w:r>
      <w:r w:rsidR="008A1471" w:rsidRPr="00FB3E19">
        <w:rPr>
          <w:bCs/>
          <w:color w:val="auto"/>
          <w:sz w:val="24"/>
          <w:szCs w:val="24"/>
        </w:rPr>
        <w:t>Australia’s support includes</w:t>
      </w:r>
      <w:r w:rsidR="00DC724F" w:rsidRPr="00FB3E19">
        <w:rPr>
          <w:bCs/>
          <w:color w:val="auto"/>
          <w:sz w:val="24"/>
          <w:szCs w:val="24"/>
        </w:rPr>
        <w:t xml:space="preserve"> </w:t>
      </w:r>
      <w:r w:rsidR="00AD608B" w:rsidRPr="00FB3E19">
        <w:rPr>
          <w:bCs/>
          <w:color w:val="auto"/>
          <w:sz w:val="24"/>
          <w:szCs w:val="24"/>
        </w:rPr>
        <w:t xml:space="preserve">increasing </w:t>
      </w:r>
      <w:r w:rsidR="00DC724F" w:rsidRPr="00FB3E19">
        <w:rPr>
          <w:bCs/>
          <w:color w:val="auto"/>
          <w:sz w:val="24"/>
          <w:szCs w:val="24"/>
        </w:rPr>
        <w:t xml:space="preserve">opportunities for employment in Timor-Leste and </w:t>
      </w:r>
      <w:r w:rsidR="00B16B9E" w:rsidRPr="00FB3E19">
        <w:rPr>
          <w:bCs/>
          <w:color w:val="auto"/>
          <w:sz w:val="24"/>
          <w:szCs w:val="24"/>
        </w:rPr>
        <w:t>abroad and</w:t>
      </w:r>
      <w:r w:rsidR="00AD608B" w:rsidRPr="00FB3E19">
        <w:rPr>
          <w:bCs/>
          <w:color w:val="auto"/>
          <w:sz w:val="24"/>
          <w:szCs w:val="24"/>
        </w:rPr>
        <w:t xml:space="preserve"> developing future leaders through higher education. </w:t>
      </w:r>
    </w:p>
    <w:p w14:paraId="3110C8F9" w14:textId="31D73617" w:rsidR="003061C6" w:rsidRPr="00FB3E19" w:rsidRDefault="003061C6" w:rsidP="00E120A6">
      <w:pPr>
        <w:ind w:right="-94"/>
        <w:rPr>
          <w:rFonts w:ascii="Georgia" w:hAnsi="Georgia"/>
          <w:b/>
          <w:color w:val="auto"/>
          <w:sz w:val="24"/>
          <w:szCs w:val="24"/>
        </w:rPr>
      </w:pPr>
      <w:r w:rsidRPr="00FB3E19">
        <w:rPr>
          <w:b/>
          <w:color w:val="auto"/>
          <w:sz w:val="24"/>
          <w:szCs w:val="24"/>
        </w:rPr>
        <w:t>About the position</w:t>
      </w:r>
    </w:p>
    <w:p w14:paraId="0D7720E9" w14:textId="735AA3E5" w:rsidR="003061C6" w:rsidRPr="003061C6" w:rsidRDefault="003061C6" w:rsidP="00E120A6">
      <w:pPr>
        <w:ind w:right="-94"/>
        <w:rPr>
          <w:bCs/>
          <w:color w:val="auto"/>
          <w:sz w:val="24"/>
          <w:szCs w:val="24"/>
        </w:rPr>
      </w:pPr>
      <w:r w:rsidRPr="00FB3E19">
        <w:rPr>
          <w:bCs/>
          <w:color w:val="auto"/>
          <w:sz w:val="24"/>
          <w:szCs w:val="24"/>
        </w:rPr>
        <w:t xml:space="preserve">The Program Manager works in the Workforce Development team within the Economic Governance and Rural Development section. Under </w:t>
      </w:r>
      <w:r w:rsidR="006853AF" w:rsidRPr="00FB3E19">
        <w:rPr>
          <w:bCs/>
          <w:color w:val="auto"/>
          <w:sz w:val="24"/>
          <w:szCs w:val="24"/>
        </w:rPr>
        <w:t xml:space="preserve">limited </w:t>
      </w:r>
      <w:r w:rsidRPr="00FB3E19">
        <w:rPr>
          <w:bCs/>
          <w:color w:val="auto"/>
          <w:sz w:val="24"/>
          <w:szCs w:val="24"/>
        </w:rPr>
        <w:t xml:space="preserve">direction, this </w:t>
      </w:r>
      <w:r w:rsidR="00DE062C" w:rsidRPr="00FB3E19">
        <w:rPr>
          <w:bCs/>
          <w:color w:val="auto"/>
          <w:sz w:val="24"/>
          <w:szCs w:val="24"/>
        </w:rPr>
        <w:t xml:space="preserve">position plays a key </w:t>
      </w:r>
      <w:r w:rsidRPr="00FB3E19">
        <w:rPr>
          <w:bCs/>
          <w:color w:val="auto"/>
          <w:sz w:val="24"/>
          <w:szCs w:val="24"/>
        </w:rPr>
        <w:t xml:space="preserve">role </w:t>
      </w:r>
      <w:r w:rsidR="00DE062C" w:rsidRPr="00FB3E19">
        <w:rPr>
          <w:bCs/>
          <w:color w:val="auto"/>
          <w:sz w:val="24"/>
          <w:szCs w:val="24"/>
        </w:rPr>
        <w:t xml:space="preserve">in </w:t>
      </w:r>
      <w:r w:rsidRPr="00FB3E19">
        <w:rPr>
          <w:bCs/>
          <w:color w:val="auto"/>
          <w:sz w:val="24"/>
          <w:szCs w:val="24"/>
        </w:rPr>
        <w:t>support</w:t>
      </w:r>
      <w:r w:rsidR="00DE062C" w:rsidRPr="00FB3E19">
        <w:rPr>
          <w:bCs/>
          <w:color w:val="auto"/>
          <w:sz w:val="24"/>
          <w:szCs w:val="24"/>
        </w:rPr>
        <w:t>ing Australia’s high</w:t>
      </w:r>
      <w:r w:rsidR="008A1471" w:rsidRPr="00FB3E19">
        <w:rPr>
          <w:bCs/>
          <w:color w:val="auto"/>
          <w:sz w:val="24"/>
          <w:szCs w:val="24"/>
        </w:rPr>
        <w:t>-</w:t>
      </w:r>
      <w:r w:rsidR="00DE062C" w:rsidRPr="00FB3E19">
        <w:rPr>
          <w:bCs/>
          <w:color w:val="auto"/>
          <w:sz w:val="24"/>
          <w:szCs w:val="24"/>
        </w:rPr>
        <w:t xml:space="preserve">profile </w:t>
      </w:r>
      <w:r w:rsidR="008A1471" w:rsidRPr="00FB3E19">
        <w:rPr>
          <w:bCs/>
          <w:color w:val="auto"/>
          <w:sz w:val="24"/>
          <w:szCs w:val="24"/>
        </w:rPr>
        <w:t xml:space="preserve">and dynamic </w:t>
      </w:r>
      <w:r w:rsidR="00DE062C" w:rsidRPr="00FB3E19">
        <w:rPr>
          <w:bCs/>
          <w:color w:val="auto"/>
          <w:sz w:val="24"/>
          <w:szCs w:val="24"/>
        </w:rPr>
        <w:t xml:space="preserve">aid programs </w:t>
      </w:r>
      <w:r w:rsidRPr="00FB3E19">
        <w:rPr>
          <w:bCs/>
          <w:color w:val="auto"/>
          <w:sz w:val="24"/>
          <w:szCs w:val="24"/>
        </w:rPr>
        <w:t xml:space="preserve">related to workforce development, including those supporting </w:t>
      </w:r>
      <w:r w:rsidR="00AD608B" w:rsidRPr="00FB3E19">
        <w:rPr>
          <w:bCs/>
          <w:color w:val="auto"/>
          <w:sz w:val="24"/>
          <w:szCs w:val="24"/>
        </w:rPr>
        <w:t xml:space="preserve">prestigious </w:t>
      </w:r>
      <w:r w:rsidRPr="00FB3E19">
        <w:rPr>
          <w:bCs/>
          <w:color w:val="auto"/>
          <w:sz w:val="24"/>
          <w:szCs w:val="24"/>
        </w:rPr>
        <w:t xml:space="preserve">Australia Awards scholarships and alumni engagement, labour mobility under the Pacific Australia Labour Mobility (PALM) scheme, and Timor-Leste’s technical and vocational education (TVET) sector. </w:t>
      </w:r>
    </w:p>
    <w:p w14:paraId="2E363B20" w14:textId="77777777" w:rsidR="003061C6" w:rsidRPr="003061C6" w:rsidRDefault="003061C6" w:rsidP="00E120A6">
      <w:pPr>
        <w:ind w:right="-94"/>
        <w:rPr>
          <w:bCs/>
          <w:color w:val="auto"/>
          <w:sz w:val="24"/>
          <w:szCs w:val="24"/>
        </w:rPr>
      </w:pPr>
      <w:r w:rsidRPr="003061C6">
        <w:rPr>
          <w:bCs/>
          <w:color w:val="auto"/>
          <w:sz w:val="24"/>
          <w:szCs w:val="24"/>
        </w:rPr>
        <w:t>The key responsibilities for this position include, but are not limited to:</w:t>
      </w:r>
    </w:p>
    <w:p w14:paraId="072178DA" w14:textId="77777777" w:rsidR="00835CD9" w:rsidRDefault="003061C6" w:rsidP="00E14C70">
      <w:pPr>
        <w:pStyle w:val="ListParagraph"/>
        <w:numPr>
          <w:ilvl w:val="0"/>
          <w:numId w:val="29"/>
        </w:numPr>
        <w:ind w:left="426" w:right="-94"/>
        <w:rPr>
          <w:bCs/>
          <w:color w:val="auto"/>
          <w:sz w:val="24"/>
          <w:szCs w:val="24"/>
        </w:rPr>
      </w:pPr>
      <w:r w:rsidRPr="00E14C70">
        <w:rPr>
          <w:bCs/>
          <w:color w:val="auto"/>
          <w:sz w:val="24"/>
          <w:szCs w:val="24"/>
        </w:rPr>
        <w:t>Support the management of workforce development programs</w:t>
      </w:r>
      <w:r w:rsidR="00B36761">
        <w:rPr>
          <w:bCs/>
          <w:color w:val="auto"/>
          <w:sz w:val="24"/>
          <w:szCs w:val="24"/>
        </w:rPr>
        <w:t>,</w:t>
      </w:r>
      <w:r w:rsidRPr="00E14C70">
        <w:rPr>
          <w:bCs/>
          <w:color w:val="auto"/>
          <w:sz w:val="24"/>
          <w:szCs w:val="24"/>
        </w:rPr>
        <w:t xml:space="preserve"> </w:t>
      </w:r>
      <w:r w:rsidR="00747809" w:rsidRPr="00E14C70">
        <w:rPr>
          <w:bCs/>
          <w:color w:val="auto"/>
          <w:sz w:val="24"/>
          <w:szCs w:val="24"/>
        </w:rPr>
        <w:t>ensuring alignment</w:t>
      </w:r>
      <w:r w:rsidRPr="00E14C70">
        <w:rPr>
          <w:bCs/>
          <w:color w:val="auto"/>
          <w:sz w:val="24"/>
          <w:szCs w:val="24"/>
        </w:rPr>
        <w:t xml:space="preserve"> with DFAT policies and procedures</w:t>
      </w:r>
      <w:r w:rsidR="00280240">
        <w:rPr>
          <w:bCs/>
          <w:color w:val="auto"/>
          <w:sz w:val="24"/>
          <w:szCs w:val="24"/>
        </w:rPr>
        <w:t xml:space="preserve">, </w:t>
      </w:r>
      <w:r w:rsidR="00747809" w:rsidRPr="00E14C70">
        <w:rPr>
          <w:bCs/>
          <w:color w:val="auto"/>
          <w:sz w:val="24"/>
          <w:szCs w:val="24"/>
        </w:rPr>
        <w:t>manag</w:t>
      </w:r>
      <w:r w:rsidR="00280240">
        <w:rPr>
          <w:bCs/>
          <w:color w:val="auto"/>
          <w:sz w:val="24"/>
          <w:szCs w:val="24"/>
        </w:rPr>
        <w:t>ing</w:t>
      </w:r>
      <w:r w:rsidRPr="00E14C70">
        <w:rPr>
          <w:bCs/>
          <w:color w:val="auto"/>
          <w:sz w:val="24"/>
          <w:szCs w:val="24"/>
        </w:rPr>
        <w:t xml:space="preserve"> contract</w:t>
      </w:r>
      <w:r w:rsidR="00747809" w:rsidRPr="00E14C70">
        <w:rPr>
          <w:bCs/>
          <w:color w:val="auto"/>
          <w:sz w:val="24"/>
          <w:szCs w:val="24"/>
        </w:rPr>
        <w:t>s</w:t>
      </w:r>
      <w:r w:rsidRPr="00E14C70">
        <w:rPr>
          <w:bCs/>
          <w:color w:val="auto"/>
          <w:sz w:val="24"/>
          <w:szCs w:val="24"/>
        </w:rPr>
        <w:t xml:space="preserve">, </w:t>
      </w:r>
      <w:proofErr w:type="gramStart"/>
      <w:r w:rsidRPr="00E14C70">
        <w:rPr>
          <w:bCs/>
          <w:color w:val="auto"/>
          <w:sz w:val="24"/>
          <w:szCs w:val="24"/>
        </w:rPr>
        <w:t>financ</w:t>
      </w:r>
      <w:r w:rsidR="00A761B8" w:rsidRPr="00E14C70">
        <w:rPr>
          <w:bCs/>
          <w:color w:val="auto"/>
          <w:sz w:val="24"/>
          <w:szCs w:val="24"/>
        </w:rPr>
        <w:t>es</w:t>
      </w:r>
      <w:proofErr w:type="gramEnd"/>
      <w:r w:rsidRPr="00E14C70">
        <w:rPr>
          <w:bCs/>
          <w:color w:val="auto"/>
          <w:sz w:val="24"/>
          <w:szCs w:val="24"/>
        </w:rPr>
        <w:t xml:space="preserve"> and risk</w:t>
      </w:r>
      <w:r w:rsidR="00A761B8" w:rsidRPr="00E14C70">
        <w:rPr>
          <w:bCs/>
          <w:color w:val="auto"/>
          <w:sz w:val="24"/>
          <w:szCs w:val="24"/>
        </w:rPr>
        <w:t xml:space="preserve">. </w:t>
      </w:r>
    </w:p>
    <w:p w14:paraId="6ABE205E" w14:textId="5D57A9FF" w:rsidR="0008270F" w:rsidRPr="009579AD" w:rsidRDefault="00E14C70" w:rsidP="00E14C70">
      <w:pPr>
        <w:pStyle w:val="ListParagraph"/>
        <w:numPr>
          <w:ilvl w:val="0"/>
          <w:numId w:val="29"/>
        </w:numPr>
        <w:ind w:left="426" w:right="-94"/>
        <w:rPr>
          <w:bCs/>
          <w:color w:val="auto"/>
          <w:sz w:val="24"/>
          <w:szCs w:val="24"/>
        </w:rPr>
      </w:pPr>
      <w:r w:rsidRPr="00E14C70">
        <w:rPr>
          <w:bCs/>
          <w:color w:val="auto"/>
          <w:sz w:val="24"/>
          <w:szCs w:val="24"/>
        </w:rPr>
        <w:t>Assist in preparing for missions and delegations to Timor-Leste and overseas and in coordinating regular meetings and events with counterparts</w:t>
      </w:r>
      <w:r w:rsidR="0008270F">
        <w:rPr>
          <w:bCs/>
          <w:color w:val="auto"/>
          <w:sz w:val="24"/>
          <w:szCs w:val="24"/>
        </w:rPr>
        <w:t>.</w:t>
      </w:r>
    </w:p>
    <w:p w14:paraId="5A5550EC" w14:textId="18A2876D" w:rsidR="00B35C63" w:rsidRPr="009579AD" w:rsidRDefault="003061C6" w:rsidP="00B35C63">
      <w:pPr>
        <w:pStyle w:val="ListParagraph"/>
        <w:numPr>
          <w:ilvl w:val="0"/>
          <w:numId w:val="29"/>
        </w:numPr>
        <w:ind w:left="426" w:right="-94"/>
        <w:rPr>
          <w:bCs/>
          <w:color w:val="auto"/>
          <w:sz w:val="24"/>
          <w:szCs w:val="24"/>
        </w:rPr>
      </w:pPr>
      <w:r w:rsidRPr="009579AD">
        <w:rPr>
          <w:bCs/>
          <w:color w:val="auto"/>
          <w:sz w:val="24"/>
          <w:szCs w:val="24"/>
        </w:rPr>
        <w:t xml:space="preserve">Contribute to </w:t>
      </w:r>
      <w:r w:rsidR="0008270F">
        <w:rPr>
          <w:bCs/>
          <w:color w:val="auto"/>
          <w:sz w:val="24"/>
          <w:szCs w:val="24"/>
        </w:rPr>
        <w:t xml:space="preserve">the </w:t>
      </w:r>
      <w:r w:rsidRPr="009579AD">
        <w:rPr>
          <w:bCs/>
          <w:color w:val="auto"/>
          <w:sz w:val="24"/>
          <w:szCs w:val="24"/>
        </w:rPr>
        <w:t>design of new support for labour mobility and skills training</w:t>
      </w:r>
      <w:r w:rsidR="0008270F">
        <w:rPr>
          <w:bCs/>
          <w:color w:val="auto"/>
          <w:sz w:val="24"/>
          <w:szCs w:val="24"/>
        </w:rPr>
        <w:t>,</w:t>
      </w:r>
      <w:r w:rsidRPr="009579AD">
        <w:rPr>
          <w:bCs/>
          <w:color w:val="auto"/>
          <w:sz w:val="24"/>
          <w:szCs w:val="24"/>
        </w:rPr>
        <w:t xml:space="preserve"> facilitating sector and stakeholder analysis </w:t>
      </w:r>
      <w:r w:rsidR="00B35C63">
        <w:rPr>
          <w:bCs/>
          <w:color w:val="auto"/>
          <w:sz w:val="24"/>
          <w:szCs w:val="24"/>
        </w:rPr>
        <w:t>and p</w:t>
      </w:r>
      <w:r w:rsidR="00B35C63" w:rsidRPr="009579AD">
        <w:rPr>
          <w:bCs/>
          <w:color w:val="auto"/>
          <w:sz w:val="24"/>
          <w:szCs w:val="24"/>
        </w:rPr>
        <w:t>rovide input to support strategic planning and policy development</w:t>
      </w:r>
      <w:r w:rsidR="00280240">
        <w:rPr>
          <w:bCs/>
          <w:color w:val="auto"/>
          <w:sz w:val="24"/>
          <w:szCs w:val="24"/>
        </w:rPr>
        <w:t>.</w:t>
      </w:r>
      <w:r w:rsidR="00B35C63" w:rsidRPr="009579AD">
        <w:rPr>
          <w:bCs/>
          <w:color w:val="auto"/>
          <w:sz w:val="24"/>
          <w:szCs w:val="24"/>
        </w:rPr>
        <w:t xml:space="preserve"> </w:t>
      </w:r>
    </w:p>
    <w:p w14:paraId="376FE617" w14:textId="55ED83E5" w:rsidR="00E07395" w:rsidRPr="009579AD" w:rsidRDefault="003061C6" w:rsidP="00A24F2F">
      <w:pPr>
        <w:pStyle w:val="ListParagraph"/>
        <w:numPr>
          <w:ilvl w:val="0"/>
          <w:numId w:val="29"/>
        </w:numPr>
        <w:ind w:left="426" w:right="-94"/>
        <w:rPr>
          <w:bCs/>
          <w:color w:val="auto"/>
          <w:sz w:val="24"/>
          <w:szCs w:val="24"/>
        </w:rPr>
      </w:pPr>
      <w:r w:rsidRPr="00F83ECB">
        <w:rPr>
          <w:bCs/>
          <w:color w:val="auto"/>
          <w:sz w:val="24"/>
          <w:szCs w:val="24"/>
        </w:rPr>
        <w:lastRenderedPageBreak/>
        <w:t xml:space="preserve">Contribute to </w:t>
      </w:r>
      <w:r w:rsidR="00115CD9">
        <w:rPr>
          <w:bCs/>
          <w:color w:val="auto"/>
          <w:sz w:val="24"/>
          <w:szCs w:val="24"/>
        </w:rPr>
        <w:t xml:space="preserve">the </w:t>
      </w:r>
      <w:r w:rsidRPr="00F83ECB">
        <w:rPr>
          <w:bCs/>
          <w:color w:val="auto"/>
          <w:sz w:val="24"/>
          <w:szCs w:val="24"/>
        </w:rPr>
        <w:t xml:space="preserve">monitoring and evaluation of program implementation, including through progress and financial reporting, field visits, and </w:t>
      </w:r>
      <w:r w:rsidR="00FD38BF" w:rsidRPr="00F83ECB">
        <w:rPr>
          <w:bCs/>
          <w:color w:val="auto"/>
          <w:sz w:val="24"/>
          <w:szCs w:val="24"/>
        </w:rPr>
        <w:t>facilitation of</w:t>
      </w:r>
      <w:r w:rsidRPr="00F83ECB">
        <w:rPr>
          <w:bCs/>
          <w:color w:val="auto"/>
          <w:sz w:val="24"/>
          <w:szCs w:val="24"/>
        </w:rPr>
        <w:t xml:space="preserve"> reviews</w:t>
      </w:r>
      <w:r w:rsidR="00F83ECB" w:rsidRPr="00F83ECB">
        <w:rPr>
          <w:bCs/>
          <w:color w:val="auto"/>
          <w:sz w:val="24"/>
          <w:szCs w:val="24"/>
        </w:rPr>
        <w:t xml:space="preserve">. </w:t>
      </w:r>
      <w:r w:rsidR="00F83ECB" w:rsidRPr="00AD5432">
        <w:rPr>
          <w:bCs/>
          <w:color w:val="auto"/>
          <w:sz w:val="24"/>
          <w:szCs w:val="24"/>
        </w:rPr>
        <w:t>Draft performance and quality reports, program performance assessments and responses to ad hoc requests</w:t>
      </w:r>
      <w:r w:rsidR="00F83ECB">
        <w:rPr>
          <w:bCs/>
          <w:color w:val="auto"/>
          <w:sz w:val="24"/>
          <w:szCs w:val="24"/>
        </w:rPr>
        <w:t>.</w:t>
      </w:r>
    </w:p>
    <w:p w14:paraId="1F856976" w14:textId="60B72B9A" w:rsidR="00FD38BF" w:rsidRPr="006D45B5" w:rsidRDefault="003061C6" w:rsidP="006D45B5">
      <w:pPr>
        <w:pStyle w:val="ListParagraph"/>
        <w:numPr>
          <w:ilvl w:val="0"/>
          <w:numId w:val="29"/>
        </w:numPr>
        <w:ind w:left="426" w:right="-94"/>
        <w:rPr>
          <w:bCs/>
          <w:color w:val="auto"/>
          <w:sz w:val="24"/>
          <w:szCs w:val="24"/>
        </w:rPr>
      </w:pPr>
      <w:r w:rsidRPr="006D45B5">
        <w:rPr>
          <w:bCs/>
          <w:color w:val="auto"/>
          <w:sz w:val="24"/>
          <w:szCs w:val="24"/>
        </w:rPr>
        <w:t xml:space="preserve">Build and maintain relationships with implementing partners, government counterparts and other stakeholders </w:t>
      </w:r>
      <w:r w:rsidR="006D45B5" w:rsidRPr="006D45B5">
        <w:rPr>
          <w:bCs/>
          <w:color w:val="auto"/>
          <w:sz w:val="24"/>
          <w:szCs w:val="24"/>
        </w:rPr>
        <w:t xml:space="preserve">and </w:t>
      </w:r>
      <w:r w:rsidR="006D45B5">
        <w:rPr>
          <w:bCs/>
          <w:color w:val="auto"/>
          <w:sz w:val="24"/>
          <w:szCs w:val="24"/>
        </w:rPr>
        <w:t>s</w:t>
      </w:r>
      <w:r w:rsidR="00FD38BF" w:rsidRPr="006D45B5">
        <w:rPr>
          <w:bCs/>
          <w:color w:val="auto"/>
          <w:sz w:val="24"/>
          <w:szCs w:val="24"/>
        </w:rPr>
        <w:t>trengthen the Embassy’s engagement with Australia Awards alumni, and within the alumni network</w:t>
      </w:r>
      <w:r w:rsidR="00DF787D">
        <w:rPr>
          <w:bCs/>
          <w:color w:val="auto"/>
          <w:sz w:val="24"/>
          <w:szCs w:val="24"/>
        </w:rPr>
        <w:t>.</w:t>
      </w:r>
      <w:r w:rsidR="00FD38BF" w:rsidRPr="006D45B5">
        <w:rPr>
          <w:bCs/>
          <w:color w:val="auto"/>
          <w:sz w:val="24"/>
          <w:szCs w:val="24"/>
        </w:rPr>
        <w:t xml:space="preserve">  </w:t>
      </w:r>
    </w:p>
    <w:p w14:paraId="03C1934D" w14:textId="51CDC771" w:rsidR="003061C6" w:rsidRPr="009579AD" w:rsidRDefault="003061C6" w:rsidP="00E120A6">
      <w:pPr>
        <w:pStyle w:val="ListParagraph"/>
        <w:numPr>
          <w:ilvl w:val="0"/>
          <w:numId w:val="29"/>
        </w:numPr>
        <w:ind w:left="426" w:right="-94"/>
        <w:rPr>
          <w:bCs/>
          <w:color w:val="auto"/>
          <w:sz w:val="24"/>
          <w:szCs w:val="24"/>
        </w:rPr>
      </w:pPr>
      <w:r w:rsidRPr="009579AD">
        <w:rPr>
          <w:bCs/>
          <w:color w:val="auto"/>
          <w:sz w:val="24"/>
          <w:szCs w:val="24"/>
        </w:rPr>
        <w:t>Contribute to integrating cross-cutting issues into programs, particularly gender and disability inclusion</w:t>
      </w:r>
      <w:r w:rsidR="002C344D">
        <w:rPr>
          <w:bCs/>
          <w:color w:val="auto"/>
          <w:sz w:val="24"/>
          <w:szCs w:val="24"/>
        </w:rPr>
        <w:t>.</w:t>
      </w:r>
    </w:p>
    <w:p w14:paraId="163B58EB" w14:textId="7EE1B4F4" w:rsidR="003061C6" w:rsidRPr="00AD5432" w:rsidRDefault="00AD5432" w:rsidP="00880DAF">
      <w:pPr>
        <w:pStyle w:val="ListParagraph"/>
        <w:numPr>
          <w:ilvl w:val="0"/>
          <w:numId w:val="29"/>
        </w:numPr>
        <w:ind w:left="426" w:right="-94"/>
        <w:rPr>
          <w:bCs/>
          <w:color w:val="auto"/>
          <w:sz w:val="24"/>
          <w:szCs w:val="24"/>
        </w:rPr>
      </w:pPr>
      <w:r w:rsidRPr="00AD5432">
        <w:rPr>
          <w:bCs/>
          <w:color w:val="auto"/>
          <w:sz w:val="24"/>
          <w:szCs w:val="24"/>
        </w:rPr>
        <w:t>Maintain up-to-date knowledge of Government of Timor-Leste laws and policies relating to labour mobility and TVET</w:t>
      </w:r>
      <w:r w:rsidR="00DF787D">
        <w:rPr>
          <w:bCs/>
          <w:color w:val="auto"/>
          <w:sz w:val="24"/>
          <w:szCs w:val="24"/>
        </w:rPr>
        <w:t>.</w:t>
      </w:r>
      <w:r>
        <w:rPr>
          <w:bCs/>
          <w:color w:val="auto"/>
          <w:sz w:val="24"/>
          <w:szCs w:val="24"/>
        </w:rPr>
        <w:t xml:space="preserve"> </w:t>
      </w:r>
    </w:p>
    <w:p w14:paraId="602E5062" w14:textId="4E3A70BC" w:rsidR="00280240" w:rsidRDefault="00864A3D" w:rsidP="00550F13">
      <w:pPr>
        <w:pStyle w:val="ListParagraph"/>
        <w:numPr>
          <w:ilvl w:val="0"/>
          <w:numId w:val="29"/>
        </w:numPr>
        <w:ind w:left="426" w:right="-94"/>
        <w:rPr>
          <w:bCs/>
          <w:color w:val="auto"/>
          <w:sz w:val="24"/>
          <w:szCs w:val="24"/>
        </w:rPr>
      </w:pPr>
      <w:r>
        <w:rPr>
          <w:bCs/>
          <w:color w:val="auto"/>
          <w:sz w:val="24"/>
          <w:szCs w:val="24"/>
        </w:rPr>
        <w:t>C</w:t>
      </w:r>
      <w:r w:rsidR="003061C6" w:rsidRPr="00203904">
        <w:rPr>
          <w:bCs/>
          <w:color w:val="auto"/>
          <w:sz w:val="24"/>
          <w:szCs w:val="24"/>
        </w:rPr>
        <w:t>ommunicat</w:t>
      </w:r>
      <w:r>
        <w:rPr>
          <w:bCs/>
          <w:color w:val="auto"/>
          <w:sz w:val="24"/>
          <w:szCs w:val="24"/>
        </w:rPr>
        <w:t>e</w:t>
      </w:r>
      <w:r w:rsidR="003061C6" w:rsidRPr="00203904">
        <w:rPr>
          <w:bCs/>
          <w:color w:val="auto"/>
          <w:sz w:val="24"/>
          <w:szCs w:val="24"/>
        </w:rPr>
        <w:t xml:space="preserve"> information on Australian regulations and policies relating to the PALM scheme</w:t>
      </w:r>
      <w:r w:rsidR="00203904" w:rsidRPr="00203904">
        <w:rPr>
          <w:bCs/>
          <w:color w:val="auto"/>
          <w:sz w:val="24"/>
          <w:szCs w:val="24"/>
        </w:rPr>
        <w:t xml:space="preserve"> and </w:t>
      </w:r>
      <w:r w:rsidR="00203904" w:rsidRPr="00550F13">
        <w:rPr>
          <w:bCs/>
          <w:color w:val="auto"/>
          <w:sz w:val="24"/>
          <w:szCs w:val="24"/>
        </w:rPr>
        <w:t>c</w:t>
      </w:r>
      <w:r w:rsidR="003061C6" w:rsidRPr="00550F13">
        <w:rPr>
          <w:bCs/>
          <w:color w:val="auto"/>
          <w:sz w:val="24"/>
          <w:szCs w:val="24"/>
        </w:rPr>
        <w:t>ontribute to drafting of speeches, briefings, and social media posts</w:t>
      </w:r>
      <w:r w:rsidR="00DF787D">
        <w:rPr>
          <w:bCs/>
          <w:color w:val="auto"/>
          <w:sz w:val="24"/>
          <w:szCs w:val="24"/>
        </w:rPr>
        <w:t>.</w:t>
      </w:r>
    </w:p>
    <w:p w14:paraId="025BC4B3" w14:textId="7876A05D" w:rsidR="006D2C87" w:rsidRPr="006D2C87" w:rsidRDefault="006D2C87" w:rsidP="006D2C87">
      <w:pPr>
        <w:pStyle w:val="ListParagraph"/>
        <w:numPr>
          <w:ilvl w:val="0"/>
          <w:numId w:val="29"/>
        </w:numPr>
        <w:ind w:left="426" w:right="-94"/>
        <w:rPr>
          <w:bCs/>
          <w:color w:val="auto"/>
          <w:sz w:val="24"/>
          <w:szCs w:val="24"/>
        </w:rPr>
      </w:pPr>
      <w:r w:rsidRPr="006D2C87">
        <w:rPr>
          <w:bCs/>
          <w:color w:val="auto"/>
          <w:sz w:val="24"/>
          <w:szCs w:val="24"/>
        </w:rPr>
        <w:t>Represent the Australian Embassy at events and functions, meetings</w:t>
      </w:r>
      <w:r w:rsidR="00280240">
        <w:rPr>
          <w:bCs/>
          <w:color w:val="auto"/>
          <w:sz w:val="24"/>
          <w:szCs w:val="24"/>
        </w:rPr>
        <w:t xml:space="preserve"> and forums</w:t>
      </w:r>
      <w:r w:rsidRPr="006D2C87">
        <w:rPr>
          <w:bCs/>
          <w:color w:val="auto"/>
          <w:sz w:val="24"/>
          <w:szCs w:val="24"/>
        </w:rPr>
        <w:t xml:space="preserve"> when required and </w:t>
      </w:r>
      <w:r>
        <w:rPr>
          <w:bCs/>
          <w:color w:val="auto"/>
          <w:sz w:val="24"/>
          <w:szCs w:val="24"/>
        </w:rPr>
        <w:t>p</w:t>
      </w:r>
      <w:r w:rsidRPr="006D2C87">
        <w:rPr>
          <w:bCs/>
          <w:color w:val="auto"/>
          <w:sz w:val="24"/>
          <w:szCs w:val="24"/>
        </w:rPr>
        <w:t>romote the achievement of program outcomes</w:t>
      </w:r>
      <w:r w:rsidR="00280240">
        <w:rPr>
          <w:bCs/>
          <w:color w:val="auto"/>
          <w:sz w:val="24"/>
          <w:szCs w:val="24"/>
        </w:rPr>
        <w:t>.</w:t>
      </w:r>
      <w:r w:rsidRPr="006D2C87">
        <w:rPr>
          <w:bCs/>
          <w:color w:val="auto"/>
          <w:sz w:val="24"/>
          <w:szCs w:val="24"/>
        </w:rPr>
        <w:t xml:space="preserve"> </w:t>
      </w:r>
    </w:p>
    <w:p w14:paraId="099FC66D" w14:textId="77777777" w:rsidR="003061C6" w:rsidRPr="00E75FBF" w:rsidRDefault="003061C6" w:rsidP="00675657">
      <w:pPr>
        <w:tabs>
          <w:tab w:val="left" w:pos="6345"/>
        </w:tabs>
        <w:ind w:right="-94"/>
        <w:rPr>
          <w:rFonts w:ascii="Georgia" w:hAnsi="Georgia"/>
          <w:bCs/>
          <w:iCs/>
          <w:sz w:val="24"/>
          <w:szCs w:val="24"/>
          <w:lang w:val="x-none"/>
        </w:rPr>
      </w:pPr>
      <w:r>
        <w:rPr>
          <w:rFonts w:ascii="Georgia" w:hAnsi="Georgia"/>
          <w:bCs/>
          <w:iCs/>
          <w:sz w:val="24"/>
          <w:szCs w:val="24"/>
          <w:lang w:val="x-none"/>
        </w:rPr>
        <w:tab/>
      </w:r>
    </w:p>
    <w:p w14:paraId="518C0875" w14:textId="7C486309" w:rsidR="003061C6" w:rsidRPr="003061C6" w:rsidRDefault="00DC724F" w:rsidP="00E120A6">
      <w:pPr>
        <w:tabs>
          <w:tab w:val="left" w:pos="0"/>
        </w:tabs>
        <w:spacing w:after="120"/>
        <w:ind w:right="-94"/>
        <w:rPr>
          <w:b/>
          <w:color w:val="auto"/>
          <w:sz w:val="24"/>
          <w:szCs w:val="24"/>
        </w:rPr>
      </w:pPr>
      <w:r>
        <w:rPr>
          <w:b/>
          <w:color w:val="auto"/>
          <w:sz w:val="24"/>
          <w:szCs w:val="24"/>
        </w:rPr>
        <w:t>Essential q</w:t>
      </w:r>
      <w:r w:rsidR="003061C6" w:rsidRPr="003061C6">
        <w:rPr>
          <w:b/>
          <w:color w:val="auto"/>
          <w:sz w:val="24"/>
          <w:szCs w:val="24"/>
        </w:rPr>
        <w:t>ualifications</w:t>
      </w:r>
      <w:r>
        <w:rPr>
          <w:b/>
          <w:color w:val="auto"/>
          <w:sz w:val="24"/>
          <w:szCs w:val="24"/>
        </w:rPr>
        <w:t xml:space="preserve"> and e</w:t>
      </w:r>
      <w:r w:rsidR="003061C6" w:rsidRPr="003061C6">
        <w:rPr>
          <w:b/>
          <w:color w:val="auto"/>
          <w:sz w:val="24"/>
          <w:szCs w:val="24"/>
        </w:rPr>
        <w:t>xperience</w:t>
      </w:r>
    </w:p>
    <w:p w14:paraId="761B50A5" w14:textId="77777777" w:rsidR="00DE062C" w:rsidRDefault="00DE062C" w:rsidP="00E120A6">
      <w:pPr>
        <w:pStyle w:val="ListParagraph"/>
        <w:numPr>
          <w:ilvl w:val="0"/>
          <w:numId w:val="29"/>
        </w:numPr>
        <w:ind w:left="426" w:right="-94"/>
        <w:rPr>
          <w:bCs/>
          <w:color w:val="auto"/>
          <w:sz w:val="24"/>
          <w:szCs w:val="24"/>
        </w:rPr>
      </w:pPr>
      <w:r>
        <w:rPr>
          <w:bCs/>
          <w:color w:val="auto"/>
          <w:sz w:val="24"/>
          <w:szCs w:val="24"/>
        </w:rPr>
        <w:t>Q</w:t>
      </w:r>
      <w:r w:rsidRPr="003061C6">
        <w:rPr>
          <w:bCs/>
          <w:color w:val="auto"/>
          <w:sz w:val="24"/>
          <w:szCs w:val="24"/>
        </w:rPr>
        <w:t>ualifications, knowledge and</w:t>
      </w:r>
      <w:r>
        <w:rPr>
          <w:bCs/>
          <w:color w:val="auto"/>
          <w:sz w:val="24"/>
          <w:szCs w:val="24"/>
        </w:rPr>
        <w:t>/or</w:t>
      </w:r>
      <w:r w:rsidRPr="003061C6">
        <w:rPr>
          <w:bCs/>
          <w:color w:val="auto"/>
          <w:sz w:val="24"/>
          <w:szCs w:val="24"/>
        </w:rPr>
        <w:t xml:space="preserve"> experience in areas relevant to labour mobility, TVET or scholarships in Timor-Leste </w:t>
      </w:r>
    </w:p>
    <w:p w14:paraId="1228D57E" w14:textId="5B3D22A6" w:rsidR="00DE062C" w:rsidRPr="00DC724F" w:rsidRDefault="00DE062C" w:rsidP="00E120A6">
      <w:pPr>
        <w:pStyle w:val="ListParagraph"/>
        <w:numPr>
          <w:ilvl w:val="0"/>
          <w:numId w:val="29"/>
        </w:numPr>
        <w:ind w:left="426" w:right="-94"/>
        <w:rPr>
          <w:bCs/>
          <w:color w:val="auto"/>
          <w:sz w:val="24"/>
          <w:szCs w:val="24"/>
        </w:rPr>
      </w:pPr>
      <w:r w:rsidRPr="003061C6">
        <w:rPr>
          <w:bCs/>
          <w:color w:val="auto"/>
          <w:sz w:val="24"/>
          <w:szCs w:val="24"/>
        </w:rPr>
        <w:t>Experience working with programs with a strong understanding of gender equality and social inclusion concepts and issues</w:t>
      </w:r>
    </w:p>
    <w:p w14:paraId="4CC19603" w14:textId="77777777" w:rsidR="003061C6" w:rsidRPr="003061C6" w:rsidRDefault="003061C6" w:rsidP="00E120A6">
      <w:pPr>
        <w:pStyle w:val="ListParagraph"/>
        <w:numPr>
          <w:ilvl w:val="0"/>
          <w:numId w:val="29"/>
        </w:numPr>
        <w:ind w:left="426" w:right="-94"/>
        <w:rPr>
          <w:bCs/>
          <w:color w:val="auto"/>
          <w:sz w:val="24"/>
          <w:szCs w:val="24"/>
        </w:rPr>
      </w:pPr>
      <w:r w:rsidRPr="003061C6">
        <w:rPr>
          <w:bCs/>
          <w:color w:val="auto"/>
          <w:sz w:val="24"/>
          <w:szCs w:val="24"/>
        </w:rPr>
        <w:t>Advanced written and spoken English and Tetum skills</w:t>
      </w:r>
    </w:p>
    <w:p w14:paraId="39A4D7D1" w14:textId="6531A93B" w:rsidR="003061C6" w:rsidRPr="003061C6" w:rsidRDefault="00750AD4" w:rsidP="00E120A6">
      <w:pPr>
        <w:pStyle w:val="ListParagraph"/>
        <w:numPr>
          <w:ilvl w:val="0"/>
          <w:numId w:val="29"/>
        </w:numPr>
        <w:ind w:left="426" w:right="-94"/>
        <w:rPr>
          <w:bCs/>
          <w:color w:val="auto"/>
          <w:sz w:val="24"/>
          <w:szCs w:val="24"/>
        </w:rPr>
      </w:pPr>
      <w:r>
        <w:rPr>
          <w:bCs/>
          <w:color w:val="auto"/>
          <w:sz w:val="24"/>
          <w:szCs w:val="24"/>
        </w:rPr>
        <w:t>E</w:t>
      </w:r>
      <w:r w:rsidR="003061C6" w:rsidRPr="003061C6">
        <w:rPr>
          <w:bCs/>
          <w:color w:val="auto"/>
          <w:sz w:val="24"/>
          <w:szCs w:val="24"/>
        </w:rPr>
        <w:t>xperience working with stakeholders relevant to the role, including the Government of Timor-Leste, development partners and/or civil society</w:t>
      </w:r>
    </w:p>
    <w:p w14:paraId="03F847E5" w14:textId="74559447" w:rsidR="003061C6" w:rsidRPr="003061C6" w:rsidRDefault="003061C6" w:rsidP="00E120A6">
      <w:pPr>
        <w:pStyle w:val="ListParagraph"/>
        <w:numPr>
          <w:ilvl w:val="0"/>
          <w:numId w:val="29"/>
        </w:numPr>
        <w:ind w:left="426" w:right="-94"/>
        <w:rPr>
          <w:bCs/>
          <w:color w:val="auto"/>
          <w:sz w:val="24"/>
          <w:szCs w:val="24"/>
        </w:rPr>
      </w:pPr>
      <w:r w:rsidRPr="003061C6">
        <w:rPr>
          <w:bCs/>
          <w:color w:val="auto"/>
          <w:sz w:val="24"/>
          <w:szCs w:val="24"/>
        </w:rPr>
        <w:t>Excellent interpersonal skills, including the ability to maintain respectful and productive working relationships with a variety of individuals and organisations, and to work collaboratively to achieve results</w:t>
      </w:r>
    </w:p>
    <w:p w14:paraId="66EABCEF" w14:textId="536733EA" w:rsidR="003061C6" w:rsidRPr="003061C6" w:rsidRDefault="003061C6" w:rsidP="00E120A6">
      <w:pPr>
        <w:pStyle w:val="ListParagraph"/>
        <w:numPr>
          <w:ilvl w:val="0"/>
          <w:numId w:val="29"/>
        </w:numPr>
        <w:ind w:left="426" w:right="-94"/>
        <w:rPr>
          <w:bCs/>
          <w:color w:val="auto"/>
          <w:sz w:val="24"/>
          <w:szCs w:val="24"/>
        </w:rPr>
      </w:pPr>
      <w:r w:rsidRPr="003061C6">
        <w:rPr>
          <w:bCs/>
          <w:color w:val="auto"/>
          <w:sz w:val="24"/>
          <w:szCs w:val="24"/>
        </w:rPr>
        <w:t>Ability to work independently with sound judgement and under general direction</w:t>
      </w:r>
    </w:p>
    <w:p w14:paraId="565F0520" w14:textId="12266AFF" w:rsidR="003061C6" w:rsidRPr="003061C6" w:rsidRDefault="003061C6" w:rsidP="00E120A6">
      <w:pPr>
        <w:pStyle w:val="ListParagraph"/>
        <w:numPr>
          <w:ilvl w:val="0"/>
          <w:numId w:val="29"/>
        </w:numPr>
        <w:ind w:left="426" w:right="-94"/>
        <w:rPr>
          <w:bCs/>
          <w:color w:val="auto"/>
          <w:sz w:val="24"/>
          <w:szCs w:val="24"/>
        </w:rPr>
      </w:pPr>
      <w:r w:rsidRPr="003061C6">
        <w:rPr>
          <w:bCs/>
          <w:color w:val="auto"/>
          <w:sz w:val="24"/>
          <w:szCs w:val="24"/>
        </w:rPr>
        <w:t xml:space="preserve">Ability to work in a team and contribute to enhancing team capacity through collaboration </w:t>
      </w:r>
    </w:p>
    <w:p w14:paraId="16547079" w14:textId="77777777" w:rsidR="003061C6" w:rsidRPr="003061C6" w:rsidRDefault="003061C6" w:rsidP="00E120A6">
      <w:pPr>
        <w:pStyle w:val="ListParagraph"/>
        <w:numPr>
          <w:ilvl w:val="0"/>
          <w:numId w:val="29"/>
        </w:numPr>
        <w:ind w:left="426" w:right="-94"/>
        <w:rPr>
          <w:bCs/>
          <w:color w:val="auto"/>
          <w:sz w:val="24"/>
          <w:szCs w:val="24"/>
        </w:rPr>
      </w:pPr>
      <w:r w:rsidRPr="003061C6">
        <w:rPr>
          <w:bCs/>
          <w:color w:val="auto"/>
          <w:sz w:val="24"/>
          <w:szCs w:val="24"/>
        </w:rPr>
        <w:t xml:space="preserve">Personal attributes that include integrity, adaptability and resilience, and a strong work ethic and personal drive </w:t>
      </w:r>
    </w:p>
    <w:p w14:paraId="63AD1D74" w14:textId="77777777" w:rsidR="003061C6" w:rsidRPr="00863107" w:rsidRDefault="003061C6" w:rsidP="00675657">
      <w:pPr>
        <w:pStyle w:val="Heading2"/>
        <w:jc w:val="both"/>
        <w:rPr>
          <w:rFonts w:ascii="Calibri Light" w:eastAsiaTheme="minorHAnsi" w:hAnsi="Calibri Light" w:cs="Calibri Light"/>
        </w:rPr>
      </w:pPr>
    </w:p>
    <w:p w14:paraId="50A5E53E" w14:textId="034FDE16" w:rsidR="00863107" w:rsidRPr="00863107" w:rsidRDefault="00863107" w:rsidP="003061C6">
      <w:pPr>
        <w:pStyle w:val="Heading2"/>
        <w:tabs>
          <w:tab w:val="left" w:pos="2010"/>
        </w:tabs>
        <w:jc w:val="both"/>
        <w:rPr>
          <w:rFonts w:ascii="Calibri Light" w:eastAsiaTheme="minorHAnsi" w:hAnsi="Calibri Light" w:cs="Calibri Light"/>
        </w:rPr>
      </w:pPr>
    </w:p>
    <w:sectPr w:rsidR="00863107" w:rsidRPr="00863107" w:rsidSect="00CD08D9">
      <w:headerReference w:type="default" r:id="rId11"/>
      <w:footerReference w:type="default" r:id="rId12"/>
      <w:headerReference w:type="first" r:id="rId13"/>
      <w:footerReference w:type="first" r:id="rId14"/>
      <w:pgSz w:w="11906" w:h="16838" w:code="9"/>
      <w:pgMar w:top="1985" w:right="1134" w:bottom="1276" w:left="1134" w:header="56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C2E9" w14:textId="77777777" w:rsidR="000D4038" w:rsidRDefault="000D4038" w:rsidP="003A5358">
      <w:r>
        <w:separator/>
      </w:r>
    </w:p>
  </w:endnote>
  <w:endnote w:type="continuationSeparator" w:id="0">
    <w:p w14:paraId="645DFF57" w14:textId="77777777" w:rsidR="000D4038" w:rsidRDefault="000D4038"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528013"/>
      <w:docPartObj>
        <w:docPartGallery w:val="Page Numbers (Bottom of Page)"/>
        <w:docPartUnique/>
      </w:docPartObj>
    </w:sdtPr>
    <w:sdtEndPr>
      <w:rPr>
        <w:b/>
        <w:color w:val="FFFFFF" w:themeColor="background1"/>
      </w:rPr>
    </w:sdtEndPr>
    <w:sdtContent>
      <w:p w14:paraId="0DA3A278" w14:textId="5D0F0F6F" w:rsidR="00F550A0" w:rsidRPr="00F550A0" w:rsidRDefault="00B16B9E" w:rsidP="00F550A0">
        <w:pPr>
          <w:pStyle w:val="Footer"/>
          <w:ind w:firstLine="8356"/>
          <w:rPr>
            <w:b/>
            <w:color w:val="FFFFFF" w:themeColor="background1"/>
          </w:rPr>
        </w:pPr>
        <w:sdt>
          <w:sdtPr>
            <w:rPr>
              <w:b/>
              <w:color w:val="FFFFFF" w:themeColor="background1"/>
            </w:rPr>
            <w:id w:val="-97408963"/>
            <w:docPartObj>
              <w:docPartGallery w:val="Page Numbers (Top of Page)"/>
              <w:docPartUnique/>
            </w:docPartObj>
          </w:sdtPr>
          <w:sdtEndPr/>
          <w:sdtContent>
            <w:r w:rsidR="00F550A0" w:rsidRPr="00F550A0">
              <w:rPr>
                <w:b/>
                <w:color w:val="FFFFFF" w:themeColor="background1"/>
              </w:rPr>
              <w:t xml:space="preserve">Page </w:t>
            </w:r>
            <w:r w:rsidR="00F550A0" w:rsidRPr="00F550A0">
              <w:rPr>
                <w:b/>
                <w:bCs/>
                <w:color w:val="FFFFFF" w:themeColor="background1"/>
                <w:sz w:val="24"/>
                <w:szCs w:val="24"/>
              </w:rPr>
              <w:fldChar w:fldCharType="begin"/>
            </w:r>
            <w:r w:rsidR="00F550A0" w:rsidRPr="00F550A0">
              <w:rPr>
                <w:b/>
                <w:bCs/>
                <w:color w:val="FFFFFF" w:themeColor="background1"/>
              </w:rPr>
              <w:instrText xml:space="preserve"> PAGE </w:instrText>
            </w:r>
            <w:r w:rsidR="00F550A0" w:rsidRPr="00F550A0">
              <w:rPr>
                <w:b/>
                <w:bCs/>
                <w:color w:val="FFFFFF" w:themeColor="background1"/>
                <w:sz w:val="24"/>
                <w:szCs w:val="24"/>
              </w:rPr>
              <w:fldChar w:fldCharType="separate"/>
            </w:r>
            <w:r w:rsidR="00BD78F5">
              <w:rPr>
                <w:b/>
                <w:bCs/>
                <w:noProof/>
                <w:color w:val="FFFFFF" w:themeColor="background1"/>
              </w:rPr>
              <w:t>2</w:t>
            </w:r>
            <w:r w:rsidR="00F550A0" w:rsidRPr="00F550A0">
              <w:rPr>
                <w:b/>
                <w:bCs/>
                <w:color w:val="FFFFFF" w:themeColor="background1"/>
                <w:sz w:val="24"/>
                <w:szCs w:val="24"/>
              </w:rPr>
              <w:fldChar w:fldCharType="end"/>
            </w:r>
            <w:r w:rsidR="00F550A0" w:rsidRPr="00F550A0">
              <w:rPr>
                <w:b/>
                <w:color w:val="FFFFFF" w:themeColor="background1"/>
              </w:rPr>
              <w:t xml:space="preserve"> of </w:t>
            </w:r>
            <w:r w:rsidR="00F550A0" w:rsidRPr="00F550A0">
              <w:rPr>
                <w:b/>
                <w:bCs/>
                <w:color w:val="FFFFFF" w:themeColor="background1"/>
                <w:sz w:val="24"/>
                <w:szCs w:val="24"/>
              </w:rPr>
              <w:fldChar w:fldCharType="begin"/>
            </w:r>
            <w:r w:rsidR="00F550A0" w:rsidRPr="00F550A0">
              <w:rPr>
                <w:b/>
                <w:bCs/>
                <w:color w:val="FFFFFF" w:themeColor="background1"/>
              </w:rPr>
              <w:instrText xml:space="preserve"> NUMPAGES  </w:instrText>
            </w:r>
            <w:r w:rsidR="00F550A0" w:rsidRPr="00F550A0">
              <w:rPr>
                <w:b/>
                <w:bCs/>
                <w:color w:val="FFFFFF" w:themeColor="background1"/>
                <w:sz w:val="24"/>
                <w:szCs w:val="24"/>
              </w:rPr>
              <w:fldChar w:fldCharType="separate"/>
            </w:r>
            <w:r w:rsidR="00BD78F5">
              <w:rPr>
                <w:b/>
                <w:bCs/>
                <w:noProof/>
                <w:color w:val="FFFFFF" w:themeColor="background1"/>
              </w:rPr>
              <w:t>2</w:t>
            </w:r>
            <w:r w:rsidR="00F550A0" w:rsidRPr="00F550A0">
              <w:rPr>
                <w:b/>
                <w:bCs/>
                <w:color w:val="FFFFFF" w:themeColor="background1"/>
                <w:sz w:val="24"/>
                <w:szCs w:val="24"/>
              </w:rPr>
              <w:fldChar w:fldCharType="end"/>
            </w:r>
          </w:sdtContent>
        </w:sdt>
      </w:p>
    </w:sdtContent>
  </w:sdt>
  <w:p w14:paraId="599C9AC0" w14:textId="77777777" w:rsidR="00F550A0" w:rsidRDefault="00F55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72AA" w14:textId="09499E4D" w:rsidR="00F550A0" w:rsidRPr="00F550A0" w:rsidRDefault="00F550A0" w:rsidP="00F550A0">
    <w:pPr>
      <w:pStyle w:val="Footer"/>
      <w:tabs>
        <w:tab w:val="clear" w:pos="9356"/>
        <w:tab w:val="right" w:pos="8931"/>
      </w:tabs>
      <w:rPr>
        <w:b/>
        <w:color w:val="FFFFFF" w:themeColor="background1"/>
      </w:rPr>
    </w:pPr>
    <w:r>
      <w:rPr>
        <w:b/>
        <w:color w:val="FFFFFF" w:themeColor="background1"/>
      </w:rPr>
      <w:tab/>
    </w:r>
    <w:sdt>
      <w:sdtPr>
        <w:rPr>
          <w:b/>
          <w:color w:val="FFFFFF" w:themeColor="background1"/>
        </w:rPr>
        <w:id w:val="-1640021951"/>
        <w:docPartObj>
          <w:docPartGallery w:val="Page Numbers (Bottom of Page)"/>
          <w:docPartUnique/>
        </w:docPartObj>
      </w:sdtPr>
      <w:sdtEndPr/>
      <w:sdtContent>
        <w:sdt>
          <w:sdtPr>
            <w:rPr>
              <w:b/>
              <w:color w:val="FFFFFF" w:themeColor="background1"/>
            </w:rPr>
            <w:id w:val="-1769616900"/>
            <w:docPartObj>
              <w:docPartGallery w:val="Page Numbers (Top of Page)"/>
              <w:docPartUnique/>
            </w:docPartObj>
          </w:sdtPr>
          <w:sdtEndPr/>
          <w:sdtContent>
            <w:r w:rsidRPr="00F550A0">
              <w:rPr>
                <w:b/>
                <w:color w:val="FFFFFF" w:themeColor="background1"/>
              </w:rPr>
              <w:t xml:space="preserve">Page </w:t>
            </w:r>
            <w:r w:rsidRPr="00F550A0">
              <w:rPr>
                <w:b/>
                <w:bCs/>
                <w:color w:val="FFFFFF" w:themeColor="background1"/>
                <w:sz w:val="24"/>
                <w:szCs w:val="24"/>
              </w:rPr>
              <w:fldChar w:fldCharType="begin"/>
            </w:r>
            <w:r w:rsidRPr="00F550A0">
              <w:rPr>
                <w:b/>
                <w:bCs/>
                <w:color w:val="FFFFFF" w:themeColor="background1"/>
              </w:rPr>
              <w:instrText xml:space="preserve"> PAGE </w:instrText>
            </w:r>
            <w:r w:rsidRPr="00F550A0">
              <w:rPr>
                <w:b/>
                <w:bCs/>
                <w:color w:val="FFFFFF" w:themeColor="background1"/>
                <w:sz w:val="24"/>
                <w:szCs w:val="24"/>
              </w:rPr>
              <w:fldChar w:fldCharType="separate"/>
            </w:r>
            <w:r w:rsidR="00BD78F5">
              <w:rPr>
                <w:b/>
                <w:bCs/>
                <w:noProof/>
                <w:color w:val="FFFFFF" w:themeColor="background1"/>
              </w:rPr>
              <w:t>1</w:t>
            </w:r>
            <w:r w:rsidRPr="00F550A0">
              <w:rPr>
                <w:b/>
                <w:bCs/>
                <w:color w:val="FFFFFF" w:themeColor="background1"/>
                <w:sz w:val="24"/>
                <w:szCs w:val="24"/>
              </w:rPr>
              <w:fldChar w:fldCharType="end"/>
            </w:r>
            <w:r w:rsidRPr="00F550A0">
              <w:rPr>
                <w:b/>
                <w:color w:val="FFFFFF" w:themeColor="background1"/>
              </w:rPr>
              <w:t xml:space="preserve"> of </w:t>
            </w:r>
            <w:r w:rsidRPr="00F550A0">
              <w:rPr>
                <w:b/>
                <w:bCs/>
                <w:color w:val="FFFFFF" w:themeColor="background1"/>
                <w:sz w:val="24"/>
                <w:szCs w:val="24"/>
              </w:rPr>
              <w:fldChar w:fldCharType="begin"/>
            </w:r>
            <w:r w:rsidRPr="00F550A0">
              <w:rPr>
                <w:b/>
                <w:bCs/>
                <w:color w:val="FFFFFF" w:themeColor="background1"/>
              </w:rPr>
              <w:instrText xml:space="preserve"> NUMPAGES  </w:instrText>
            </w:r>
            <w:r w:rsidRPr="00F550A0">
              <w:rPr>
                <w:b/>
                <w:bCs/>
                <w:color w:val="FFFFFF" w:themeColor="background1"/>
                <w:sz w:val="24"/>
                <w:szCs w:val="24"/>
              </w:rPr>
              <w:fldChar w:fldCharType="separate"/>
            </w:r>
            <w:r w:rsidR="00BD78F5">
              <w:rPr>
                <w:b/>
                <w:bCs/>
                <w:noProof/>
                <w:color w:val="FFFFFF" w:themeColor="background1"/>
              </w:rPr>
              <w:t>2</w:t>
            </w:r>
            <w:r w:rsidRPr="00F550A0">
              <w:rPr>
                <w:b/>
                <w:bCs/>
                <w:color w:val="FFFFFF" w:themeColor="background1"/>
                <w:sz w:val="24"/>
                <w:szCs w:val="24"/>
              </w:rPr>
              <w:fldChar w:fldCharType="end"/>
            </w:r>
          </w:sdtContent>
        </w:sdt>
      </w:sdtContent>
    </w:sdt>
  </w:p>
  <w:p w14:paraId="17F9A6AC" w14:textId="77777777" w:rsidR="0036228E" w:rsidRPr="00F550A0" w:rsidRDefault="0036228E">
    <w:pPr>
      <w:pStyle w:val="Foo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1856" w14:textId="77777777" w:rsidR="000D4038" w:rsidRPr="008C5A0E" w:rsidRDefault="000D4038" w:rsidP="003A5358">
      <w:pPr>
        <w:pStyle w:val="FootnoteSeparator"/>
      </w:pPr>
    </w:p>
  </w:footnote>
  <w:footnote w:type="continuationSeparator" w:id="0">
    <w:p w14:paraId="62FEEA55" w14:textId="77777777" w:rsidR="000D4038" w:rsidRDefault="000D4038"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77F6" w14:textId="77777777" w:rsidR="002D0464" w:rsidRPr="000854FD" w:rsidRDefault="002D0464" w:rsidP="00862CD7">
    <w:pPr>
      <w:pStyle w:val="Header"/>
    </w:pPr>
    <w:r w:rsidRPr="005A72E9">
      <w:rPr>
        <w:noProof/>
        <w:lang w:eastAsia="en-AU"/>
      </w:rPr>
      <w:drawing>
        <wp:anchor distT="0" distB="0" distL="114300" distR="114300" simplePos="0" relativeHeight="251658240" behindDoc="1" locked="1" layoutInCell="1" allowOverlap="1" wp14:anchorId="24181A83" wp14:editId="4BBDE363">
          <wp:simplePos x="0" y="0"/>
          <wp:positionH relativeFrom="page">
            <wp:posOffset>12700</wp:posOffset>
          </wp:positionH>
          <wp:positionV relativeFrom="page">
            <wp:posOffset>0</wp:posOffset>
          </wp:positionV>
          <wp:extent cx="7559040" cy="1069213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1435" w14:textId="1C9AF376" w:rsidR="002D0464" w:rsidRDefault="002D0464" w:rsidP="00BD6365">
    <w:pPr>
      <w:pStyle w:val="Header"/>
      <w:tabs>
        <w:tab w:val="clear" w:pos="4513"/>
        <w:tab w:val="clear" w:pos="9026"/>
        <w:tab w:val="left" w:pos="1380"/>
      </w:tabs>
    </w:pPr>
    <w:r w:rsidRPr="005A72E9">
      <w:rPr>
        <w:noProof/>
        <w:lang w:eastAsia="en-AU"/>
      </w:rPr>
      <w:drawing>
        <wp:anchor distT="0" distB="0" distL="114300" distR="114300" simplePos="0" relativeHeight="251656192" behindDoc="1" locked="1" layoutInCell="1" allowOverlap="1" wp14:anchorId="4EC937F6" wp14:editId="1874C0E5">
          <wp:simplePos x="0" y="0"/>
          <wp:positionH relativeFrom="page">
            <wp:posOffset>1270</wp:posOffset>
          </wp:positionH>
          <wp:positionV relativeFrom="page">
            <wp:posOffset>0</wp:posOffset>
          </wp:positionV>
          <wp:extent cx="7559040" cy="1069213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BD6365">
      <w:tab/>
    </w:r>
  </w:p>
  <w:p w14:paraId="3D81E8CE" w14:textId="77777777" w:rsidR="00BD6365" w:rsidRDefault="00BD6365" w:rsidP="00BD6365">
    <w:pPr>
      <w:pStyle w:val="Header"/>
      <w:tabs>
        <w:tab w:val="clear" w:pos="4513"/>
        <w:tab w:val="clear" w:pos="9026"/>
        <w:tab w:val="left" w:pos="1380"/>
      </w:tabs>
    </w:pPr>
  </w:p>
  <w:p w14:paraId="3BCCFF7A" w14:textId="77777777" w:rsidR="00BD6365" w:rsidRDefault="00BD6365" w:rsidP="00BD6365">
    <w:pPr>
      <w:pStyle w:val="Header"/>
      <w:tabs>
        <w:tab w:val="clear" w:pos="4513"/>
        <w:tab w:val="clear" w:pos="9026"/>
        <w:tab w:val="left" w:pos="1380"/>
      </w:tabs>
    </w:pPr>
  </w:p>
  <w:p w14:paraId="20F62F75" w14:textId="36B0E99B" w:rsidR="00BD6365" w:rsidRPr="00913794" w:rsidRDefault="003061C6" w:rsidP="00BD6365">
    <w:pPr>
      <w:pStyle w:val="Header"/>
      <w:jc w:val="center"/>
      <w:rPr>
        <w:b/>
        <w:color w:val="auto"/>
        <w:sz w:val="28"/>
        <w:szCs w:val="28"/>
      </w:rPr>
    </w:pPr>
    <w:r>
      <w:rPr>
        <w:b/>
        <w:color w:val="auto"/>
        <w:sz w:val="28"/>
        <w:szCs w:val="28"/>
      </w:rPr>
      <w:t>LE5 Position Description</w:t>
    </w:r>
    <w:r w:rsidR="00BD6365" w:rsidRPr="00913794">
      <w:rPr>
        <w:b/>
        <w:color w:val="auto"/>
        <w:sz w:val="28"/>
        <w:szCs w:val="28"/>
      </w:rPr>
      <w:t xml:space="preserve"> – </w:t>
    </w:r>
    <w:r w:rsidR="00970C3C">
      <w:rPr>
        <w:b/>
        <w:color w:val="auto"/>
        <w:sz w:val="28"/>
        <w:szCs w:val="28"/>
      </w:rPr>
      <w:t>Dili</w:t>
    </w:r>
    <w:r w:rsidR="00BD6365" w:rsidRPr="00913794">
      <w:rPr>
        <w:b/>
        <w:color w:val="auto"/>
        <w:sz w:val="28"/>
        <w:szCs w:val="28"/>
      </w:rPr>
      <w:t xml:space="preserve"> – </w:t>
    </w:r>
    <w:r>
      <w:rPr>
        <w:b/>
        <w:color w:val="auto"/>
        <w:sz w:val="28"/>
        <w:szCs w:val="28"/>
      </w:rPr>
      <w:t>August 2024</w:t>
    </w:r>
  </w:p>
  <w:p w14:paraId="1F8763BD" w14:textId="77777777" w:rsidR="00BD6365" w:rsidRPr="005A72E9" w:rsidRDefault="00BD6365" w:rsidP="00BD6365">
    <w:pPr>
      <w:pStyle w:val="Header"/>
      <w:tabs>
        <w:tab w:val="clear" w:pos="4513"/>
        <w:tab w:val="clear" w:pos="9026"/>
        <w:tab w:val="left" w:pos="13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04BC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20CDF"/>
    <w:multiLevelType w:val="hybridMultilevel"/>
    <w:tmpl w:val="0734B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A136D"/>
    <w:multiLevelType w:val="hybridMultilevel"/>
    <w:tmpl w:val="CEA4FC9E"/>
    <w:lvl w:ilvl="0" w:tplc="7A42CA3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E4E767A"/>
    <w:multiLevelType w:val="hybridMultilevel"/>
    <w:tmpl w:val="07BC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41236"/>
    <w:multiLevelType w:val="hybridMultilevel"/>
    <w:tmpl w:val="3CE0B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A2D5954"/>
    <w:multiLevelType w:val="hybridMultilevel"/>
    <w:tmpl w:val="8BB64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3031D3"/>
    <w:multiLevelType w:val="hybridMultilevel"/>
    <w:tmpl w:val="E49279C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F73A2D"/>
    <w:multiLevelType w:val="hybridMultilevel"/>
    <w:tmpl w:val="1FBE0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C90937"/>
    <w:multiLevelType w:val="hybridMultilevel"/>
    <w:tmpl w:val="4934BC64"/>
    <w:lvl w:ilvl="0" w:tplc="C8F4E11A">
      <w:numFmt w:val="bullet"/>
      <w:lvlText w:val="-"/>
      <w:lvlJc w:val="left"/>
      <w:pPr>
        <w:ind w:left="720" w:hanging="360"/>
      </w:pPr>
      <w:rPr>
        <w:rFonts w:ascii="Calibri Light" w:eastAsiaTheme="minorHAnsi" w:hAnsi="Calibri Light" w:cstheme="minorBidi" w:hint="default"/>
        <w:color w:val="495965" w:themeColor="text2"/>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BAA6641"/>
    <w:multiLevelType w:val="hybridMultilevel"/>
    <w:tmpl w:val="3112F808"/>
    <w:lvl w:ilvl="0" w:tplc="0C090001">
      <w:start w:val="1"/>
      <w:numFmt w:val="bullet"/>
      <w:lvlText w:val=""/>
      <w:lvlJc w:val="left"/>
      <w:pPr>
        <w:ind w:left="1156" w:hanging="360"/>
      </w:pPr>
      <w:rPr>
        <w:rFonts w:ascii="Symbol" w:hAnsi="Symbol"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13" w15:restartNumberingAfterBreak="0">
    <w:nsid w:val="31026327"/>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36F46D27"/>
    <w:multiLevelType w:val="hybridMultilevel"/>
    <w:tmpl w:val="CE6EFDBE"/>
    <w:lvl w:ilvl="0" w:tplc="DA0800CC">
      <w:numFmt w:val="bullet"/>
      <w:lvlText w:val=""/>
      <w:lvlJc w:val="left"/>
      <w:pPr>
        <w:ind w:left="1080" w:hanging="72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8465FA"/>
    <w:multiLevelType w:val="hybridMultilevel"/>
    <w:tmpl w:val="EF7CEFC2"/>
    <w:lvl w:ilvl="0" w:tplc="01EACAC2">
      <w:start w:val="5"/>
      <w:numFmt w:val="bullet"/>
      <w:lvlText w:val="-"/>
      <w:lvlJc w:val="left"/>
      <w:pPr>
        <w:ind w:left="720" w:hanging="360"/>
      </w:pPr>
      <w:rPr>
        <w:rFonts w:ascii="Ebrima" w:eastAsiaTheme="minorHAnsi" w:hAnsi="Ebrim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8D3E47"/>
    <w:multiLevelType w:val="hybridMultilevel"/>
    <w:tmpl w:val="EBCC7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A60391"/>
    <w:multiLevelType w:val="hybridMultilevel"/>
    <w:tmpl w:val="AA3AE56E"/>
    <w:lvl w:ilvl="0" w:tplc="1018E18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D71E1"/>
    <w:multiLevelType w:val="hybridMultilevel"/>
    <w:tmpl w:val="C30C5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565667"/>
    <w:multiLevelType w:val="multilevel"/>
    <w:tmpl w:val="5D9A3B7C"/>
    <w:numStyleLink w:val="BulletsList"/>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95529BD"/>
    <w:multiLevelType w:val="hybridMultilevel"/>
    <w:tmpl w:val="837C9376"/>
    <w:lvl w:ilvl="0" w:tplc="0C09000F">
      <w:start w:val="1"/>
      <w:numFmt w:val="decimal"/>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3" w15:restartNumberingAfterBreak="0">
    <w:nsid w:val="72AC7035"/>
    <w:multiLevelType w:val="hybridMultilevel"/>
    <w:tmpl w:val="E326C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9DE12BD"/>
    <w:multiLevelType w:val="hybridMultilevel"/>
    <w:tmpl w:val="3A94B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212306">
    <w:abstractNumId w:val="24"/>
  </w:num>
  <w:num w:numId="2" w16cid:durableId="423383835">
    <w:abstractNumId w:val="3"/>
  </w:num>
  <w:num w:numId="3" w16cid:durableId="504633193">
    <w:abstractNumId w:val="11"/>
  </w:num>
  <w:num w:numId="4" w16cid:durableId="1086809021">
    <w:abstractNumId w:val="20"/>
  </w:num>
  <w:num w:numId="5" w16cid:durableId="339937334">
    <w:abstractNumId w:val="21"/>
  </w:num>
  <w:num w:numId="6" w16cid:durableId="831140622">
    <w:abstractNumId w:val="3"/>
  </w:num>
  <w:num w:numId="7" w16cid:durableId="646514612">
    <w:abstractNumId w:val="11"/>
  </w:num>
  <w:num w:numId="8" w16cid:durableId="1098984872">
    <w:abstractNumId w:val="6"/>
  </w:num>
  <w:num w:numId="9" w16cid:durableId="815612004">
    <w:abstractNumId w:val="25"/>
  </w:num>
  <w:num w:numId="10" w16cid:durableId="324477677">
    <w:abstractNumId w:val="19"/>
  </w:num>
  <w:num w:numId="11" w16cid:durableId="460653953">
    <w:abstractNumId w:val="14"/>
  </w:num>
  <w:num w:numId="12" w16cid:durableId="1490948109">
    <w:abstractNumId w:val="15"/>
  </w:num>
  <w:num w:numId="13" w16cid:durableId="272832238">
    <w:abstractNumId w:val="2"/>
  </w:num>
  <w:num w:numId="14" w16cid:durableId="839925859">
    <w:abstractNumId w:val="10"/>
  </w:num>
  <w:num w:numId="15" w16cid:durableId="2121490144">
    <w:abstractNumId w:val="5"/>
  </w:num>
  <w:num w:numId="16" w16cid:durableId="253394847">
    <w:abstractNumId w:val="17"/>
  </w:num>
  <w:num w:numId="17" w16cid:durableId="416707883">
    <w:abstractNumId w:val="4"/>
  </w:num>
  <w:num w:numId="18" w16cid:durableId="705907859">
    <w:abstractNumId w:val="1"/>
  </w:num>
  <w:num w:numId="19" w16cid:durableId="1537036614">
    <w:abstractNumId w:val="26"/>
  </w:num>
  <w:num w:numId="20" w16cid:durableId="1504009526">
    <w:abstractNumId w:val="22"/>
  </w:num>
  <w:num w:numId="21" w16cid:durableId="1359893857">
    <w:abstractNumId w:val="8"/>
  </w:num>
  <w:num w:numId="22" w16cid:durableId="118453429">
    <w:abstractNumId w:val="7"/>
  </w:num>
  <w:num w:numId="23" w16cid:durableId="26225481">
    <w:abstractNumId w:val="18"/>
  </w:num>
  <w:num w:numId="24" w16cid:durableId="1067999450">
    <w:abstractNumId w:val="13"/>
  </w:num>
  <w:num w:numId="25" w16cid:durableId="570193988">
    <w:abstractNumId w:val="9"/>
  </w:num>
  <w:num w:numId="26" w16cid:durableId="774596320">
    <w:abstractNumId w:val="23"/>
  </w:num>
  <w:num w:numId="27" w16cid:durableId="487406963">
    <w:abstractNumId w:val="0"/>
  </w:num>
  <w:num w:numId="28" w16cid:durableId="1141771514">
    <w:abstractNumId w:val="16"/>
  </w:num>
  <w:num w:numId="29" w16cid:durableId="217890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C42"/>
    <w:rsid w:val="00013F0E"/>
    <w:rsid w:val="00016C4A"/>
    <w:rsid w:val="0002080A"/>
    <w:rsid w:val="000237D7"/>
    <w:rsid w:val="00027287"/>
    <w:rsid w:val="000274EF"/>
    <w:rsid w:val="0002782F"/>
    <w:rsid w:val="000356C3"/>
    <w:rsid w:val="00040A1C"/>
    <w:rsid w:val="0004188F"/>
    <w:rsid w:val="000524C5"/>
    <w:rsid w:val="00054E4D"/>
    <w:rsid w:val="00057479"/>
    <w:rsid w:val="00060073"/>
    <w:rsid w:val="0006151A"/>
    <w:rsid w:val="000621D7"/>
    <w:rsid w:val="000647AB"/>
    <w:rsid w:val="000747A7"/>
    <w:rsid w:val="0008270F"/>
    <w:rsid w:val="00090CE4"/>
    <w:rsid w:val="00091B4A"/>
    <w:rsid w:val="000A1CE5"/>
    <w:rsid w:val="000A39B3"/>
    <w:rsid w:val="000B09AB"/>
    <w:rsid w:val="000B2F0D"/>
    <w:rsid w:val="000B3155"/>
    <w:rsid w:val="000B321A"/>
    <w:rsid w:val="000B4A1D"/>
    <w:rsid w:val="000C2244"/>
    <w:rsid w:val="000D328C"/>
    <w:rsid w:val="000D4038"/>
    <w:rsid w:val="000D56FF"/>
    <w:rsid w:val="000E2F21"/>
    <w:rsid w:val="000E79F6"/>
    <w:rsid w:val="000F07A8"/>
    <w:rsid w:val="000F0B70"/>
    <w:rsid w:val="000F1A28"/>
    <w:rsid w:val="000F3706"/>
    <w:rsid w:val="000F3847"/>
    <w:rsid w:val="001014AE"/>
    <w:rsid w:val="00102F98"/>
    <w:rsid w:val="0011382C"/>
    <w:rsid w:val="00115CD9"/>
    <w:rsid w:val="00121334"/>
    <w:rsid w:val="00123419"/>
    <w:rsid w:val="001242E5"/>
    <w:rsid w:val="001250CF"/>
    <w:rsid w:val="00125CA5"/>
    <w:rsid w:val="00127356"/>
    <w:rsid w:val="001374E9"/>
    <w:rsid w:val="00141E3E"/>
    <w:rsid w:val="001465C8"/>
    <w:rsid w:val="00150797"/>
    <w:rsid w:val="00150E02"/>
    <w:rsid w:val="001541EA"/>
    <w:rsid w:val="00154DA2"/>
    <w:rsid w:val="00157C34"/>
    <w:rsid w:val="001610F7"/>
    <w:rsid w:val="001622C1"/>
    <w:rsid w:val="00171E21"/>
    <w:rsid w:val="001728F5"/>
    <w:rsid w:val="00173FC7"/>
    <w:rsid w:val="00174FB4"/>
    <w:rsid w:val="00175FBD"/>
    <w:rsid w:val="0018064F"/>
    <w:rsid w:val="0019045B"/>
    <w:rsid w:val="0019327E"/>
    <w:rsid w:val="00193321"/>
    <w:rsid w:val="00195C34"/>
    <w:rsid w:val="00195E09"/>
    <w:rsid w:val="00196E8B"/>
    <w:rsid w:val="001A2CFC"/>
    <w:rsid w:val="001A33C4"/>
    <w:rsid w:val="001A6608"/>
    <w:rsid w:val="001A74A7"/>
    <w:rsid w:val="001B3E31"/>
    <w:rsid w:val="001C013B"/>
    <w:rsid w:val="001C0228"/>
    <w:rsid w:val="001C1D66"/>
    <w:rsid w:val="001C6818"/>
    <w:rsid w:val="001D06B8"/>
    <w:rsid w:val="001D663E"/>
    <w:rsid w:val="001E1DC0"/>
    <w:rsid w:val="001E2F7C"/>
    <w:rsid w:val="001F5D38"/>
    <w:rsid w:val="001F7A1B"/>
    <w:rsid w:val="002029C3"/>
    <w:rsid w:val="00203904"/>
    <w:rsid w:val="00203BF7"/>
    <w:rsid w:val="00211FC3"/>
    <w:rsid w:val="002125AD"/>
    <w:rsid w:val="00215809"/>
    <w:rsid w:val="00215C72"/>
    <w:rsid w:val="00216CC2"/>
    <w:rsid w:val="00217149"/>
    <w:rsid w:val="00217D13"/>
    <w:rsid w:val="0022186C"/>
    <w:rsid w:val="00221D4D"/>
    <w:rsid w:val="00227540"/>
    <w:rsid w:val="002279E2"/>
    <w:rsid w:val="0023252A"/>
    <w:rsid w:val="002351C1"/>
    <w:rsid w:val="00235841"/>
    <w:rsid w:val="0024151A"/>
    <w:rsid w:val="00241B57"/>
    <w:rsid w:val="0024653B"/>
    <w:rsid w:val="002526E5"/>
    <w:rsid w:val="002641C7"/>
    <w:rsid w:val="002648C1"/>
    <w:rsid w:val="00271503"/>
    <w:rsid w:val="002724B6"/>
    <w:rsid w:val="002730B3"/>
    <w:rsid w:val="00273D06"/>
    <w:rsid w:val="00276B76"/>
    <w:rsid w:val="00277220"/>
    <w:rsid w:val="00277EBC"/>
    <w:rsid w:val="00280240"/>
    <w:rsid w:val="00283FE9"/>
    <w:rsid w:val="002858C4"/>
    <w:rsid w:val="0028602A"/>
    <w:rsid w:val="00286497"/>
    <w:rsid w:val="00287B43"/>
    <w:rsid w:val="00290EE1"/>
    <w:rsid w:val="0029167D"/>
    <w:rsid w:val="0029471C"/>
    <w:rsid w:val="00294EF2"/>
    <w:rsid w:val="002969BD"/>
    <w:rsid w:val="002A101A"/>
    <w:rsid w:val="002A2AB0"/>
    <w:rsid w:val="002A6288"/>
    <w:rsid w:val="002A7B6E"/>
    <w:rsid w:val="002B538B"/>
    <w:rsid w:val="002B56BF"/>
    <w:rsid w:val="002B777E"/>
    <w:rsid w:val="002C344D"/>
    <w:rsid w:val="002C3D82"/>
    <w:rsid w:val="002C4407"/>
    <w:rsid w:val="002C6328"/>
    <w:rsid w:val="002D0464"/>
    <w:rsid w:val="002D484F"/>
    <w:rsid w:val="002D5B4E"/>
    <w:rsid w:val="002D63F9"/>
    <w:rsid w:val="002E1DA7"/>
    <w:rsid w:val="002E23D5"/>
    <w:rsid w:val="002E266A"/>
    <w:rsid w:val="002E4086"/>
    <w:rsid w:val="002E4226"/>
    <w:rsid w:val="002F064A"/>
    <w:rsid w:val="003002C0"/>
    <w:rsid w:val="00300805"/>
    <w:rsid w:val="00301144"/>
    <w:rsid w:val="0030458F"/>
    <w:rsid w:val="003061C6"/>
    <w:rsid w:val="0031150C"/>
    <w:rsid w:val="00312AF2"/>
    <w:rsid w:val="003148B7"/>
    <w:rsid w:val="003158C3"/>
    <w:rsid w:val="00315D5D"/>
    <w:rsid w:val="00315FBA"/>
    <w:rsid w:val="003166F1"/>
    <w:rsid w:val="003206EE"/>
    <w:rsid w:val="003214AB"/>
    <w:rsid w:val="003274CD"/>
    <w:rsid w:val="00331379"/>
    <w:rsid w:val="00332A0D"/>
    <w:rsid w:val="00333501"/>
    <w:rsid w:val="00340D43"/>
    <w:rsid w:val="00344BA0"/>
    <w:rsid w:val="003457C4"/>
    <w:rsid w:val="0035119D"/>
    <w:rsid w:val="00351DEC"/>
    <w:rsid w:val="00353734"/>
    <w:rsid w:val="003565C7"/>
    <w:rsid w:val="003567C7"/>
    <w:rsid w:val="00361E3C"/>
    <w:rsid w:val="0036228E"/>
    <w:rsid w:val="00363B3C"/>
    <w:rsid w:val="00371A2E"/>
    <w:rsid w:val="00381524"/>
    <w:rsid w:val="00385D24"/>
    <w:rsid w:val="0039777B"/>
    <w:rsid w:val="00397B6D"/>
    <w:rsid w:val="003A5246"/>
    <w:rsid w:val="003A5358"/>
    <w:rsid w:val="003A68EC"/>
    <w:rsid w:val="003B32C3"/>
    <w:rsid w:val="003B4F12"/>
    <w:rsid w:val="003B534C"/>
    <w:rsid w:val="003B7EAC"/>
    <w:rsid w:val="003B7EF4"/>
    <w:rsid w:val="003C0B37"/>
    <w:rsid w:val="003C1E39"/>
    <w:rsid w:val="003C27A0"/>
    <w:rsid w:val="003C2F6A"/>
    <w:rsid w:val="003C322B"/>
    <w:rsid w:val="003C4A66"/>
    <w:rsid w:val="003D48CA"/>
    <w:rsid w:val="003D618F"/>
    <w:rsid w:val="003E0442"/>
    <w:rsid w:val="0040318A"/>
    <w:rsid w:val="0041019B"/>
    <w:rsid w:val="00415110"/>
    <w:rsid w:val="004215E7"/>
    <w:rsid w:val="004230ED"/>
    <w:rsid w:val="00423F31"/>
    <w:rsid w:val="00425CB9"/>
    <w:rsid w:val="00426C51"/>
    <w:rsid w:val="00431899"/>
    <w:rsid w:val="00431C04"/>
    <w:rsid w:val="00432485"/>
    <w:rsid w:val="00440896"/>
    <w:rsid w:val="00445F5D"/>
    <w:rsid w:val="00446828"/>
    <w:rsid w:val="004508BC"/>
    <w:rsid w:val="0045127D"/>
    <w:rsid w:val="00451F94"/>
    <w:rsid w:val="004531A8"/>
    <w:rsid w:val="00467695"/>
    <w:rsid w:val="004760E6"/>
    <w:rsid w:val="00477AC1"/>
    <w:rsid w:val="004835E6"/>
    <w:rsid w:val="00486804"/>
    <w:rsid w:val="004926C8"/>
    <w:rsid w:val="004940B4"/>
    <w:rsid w:val="00495629"/>
    <w:rsid w:val="00495F8E"/>
    <w:rsid w:val="004A1009"/>
    <w:rsid w:val="004A2D8E"/>
    <w:rsid w:val="004B3775"/>
    <w:rsid w:val="004C1305"/>
    <w:rsid w:val="004C4BBE"/>
    <w:rsid w:val="004C75EA"/>
    <w:rsid w:val="004D0AEE"/>
    <w:rsid w:val="004D3225"/>
    <w:rsid w:val="004D336E"/>
    <w:rsid w:val="004D633C"/>
    <w:rsid w:val="004D7247"/>
    <w:rsid w:val="004E058F"/>
    <w:rsid w:val="004E0B29"/>
    <w:rsid w:val="004E0E67"/>
    <w:rsid w:val="004E3B87"/>
    <w:rsid w:val="004E4C47"/>
    <w:rsid w:val="004F5507"/>
    <w:rsid w:val="00501EA3"/>
    <w:rsid w:val="0050405D"/>
    <w:rsid w:val="00510921"/>
    <w:rsid w:val="00510AD3"/>
    <w:rsid w:val="00513348"/>
    <w:rsid w:val="00517B3A"/>
    <w:rsid w:val="00517BD4"/>
    <w:rsid w:val="00521EF4"/>
    <w:rsid w:val="00522A4B"/>
    <w:rsid w:val="00525800"/>
    <w:rsid w:val="00526D7D"/>
    <w:rsid w:val="00533B5D"/>
    <w:rsid w:val="005341E1"/>
    <w:rsid w:val="00550F13"/>
    <w:rsid w:val="00551FD8"/>
    <w:rsid w:val="00557F25"/>
    <w:rsid w:val="0056032C"/>
    <w:rsid w:val="005614E1"/>
    <w:rsid w:val="005671CA"/>
    <w:rsid w:val="0058315B"/>
    <w:rsid w:val="00583204"/>
    <w:rsid w:val="00584259"/>
    <w:rsid w:val="0058458D"/>
    <w:rsid w:val="00586FB7"/>
    <w:rsid w:val="0059169F"/>
    <w:rsid w:val="00595B28"/>
    <w:rsid w:val="00596085"/>
    <w:rsid w:val="00596DED"/>
    <w:rsid w:val="005A032E"/>
    <w:rsid w:val="005A0FC5"/>
    <w:rsid w:val="005A2DF6"/>
    <w:rsid w:val="005B49BD"/>
    <w:rsid w:val="005B583F"/>
    <w:rsid w:val="005B6524"/>
    <w:rsid w:val="005C1463"/>
    <w:rsid w:val="005C36DF"/>
    <w:rsid w:val="005C3A04"/>
    <w:rsid w:val="005C4276"/>
    <w:rsid w:val="005C79F8"/>
    <w:rsid w:val="005D6A0B"/>
    <w:rsid w:val="005D7ACA"/>
    <w:rsid w:val="005E049A"/>
    <w:rsid w:val="005E2579"/>
    <w:rsid w:val="005F1409"/>
    <w:rsid w:val="005F221F"/>
    <w:rsid w:val="00603E89"/>
    <w:rsid w:val="006133A7"/>
    <w:rsid w:val="00615EC8"/>
    <w:rsid w:val="00617926"/>
    <w:rsid w:val="006203F4"/>
    <w:rsid w:val="00622601"/>
    <w:rsid w:val="006236CF"/>
    <w:rsid w:val="00623BA1"/>
    <w:rsid w:val="0062511C"/>
    <w:rsid w:val="00625882"/>
    <w:rsid w:val="00627558"/>
    <w:rsid w:val="00630229"/>
    <w:rsid w:val="006309A1"/>
    <w:rsid w:val="006346BC"/>
    <w:rsid w:val="00641430"/>
    <w:rsid w:val="0064604C"/>
    <w:rsid w:val="006468B5"/>
    <w:rsid w:val="00646D6F"/>
    <w:rsid w:val="00651025"/>
    <w:rsid w:val="00653360"/>
    <w:rsid w:val="00655169"/>
    <w:rsid w:val="00660AF5"/>
    <w:rsid w:val="0066652A"/>
    <w:rsid w:val="00667026"/>
    <w:rsid w:val="00667D6B"/>
    <w:rsid w:val="00672130"/>
    <w:rsid w:val="00675657"/>
    <w:rsid w:val="00682167"/>
    <w:rsid w:val="006821A0"/>
    <w:rsid w:val="00685207"/>
    <w:rsid w:val="006853AF"/>
    <w:rsid w:val="00687571"/>
    <w:rsid w:val="00687B3B"/>
    <w:rsid w:val="0069562B"/>
    <w:rsid w:val="006A0753"/>
    <w:rsid w:val="006A432F"/>
    <w:rsid w:val="006A6D86"/>
    <w:rsid w:val="006B0E2A"/>
    <w:rsid w:val="006B45BD"/>
    <w:rsid w:val="006B4F01"/>
    <w:rsid w:val="006C0DE1"/>
    <w:rsid w:val="006C4108"/>
    <w:rsid w:val="006C42AF"/>
    <w:rsid w:val="006C483E"/>
    <w:rsid w:val="006C5D60"/>
    <w:rsid w:val="006C7444"/>
    <w:rsid w:val="006D1F93"/>
    <w:rsid w:val="006D274A"/>
    <w:rsid w:val="006D2C87"/>
    <w:rsid w:val="006D3E96"/>
    <w:rsid w:val="006D402D"/>
    <w:rsid w:val="006D45B5"/>
    <w:rsid w:val="006D50B0"/>
    <w:rsid w:val="006E133D"/>
    <w:rsid w:val="006E2A12"/>
    <w:rsid w:val="006E6F94"/>
    <w:rsid w:val="006F0606"/>
    <w:rsid w:val="006F511F"/>
    <w:rsid w:val="00700B3A"/>
    <w:rsid w:val="00702026"/>
    <w:rsid w:val="00706E38"/>
    <w:rsid w:val="0071086E"/>
    <w:rsid w:val="00710902"/>
    <w:rsid w:val="00711D8E"/>
    <w:rsid w:val="00712672"/>
    <w:rsid w:val="00721AD8"/>
    <w:rsid w:val="00726275"/>
    <w:rsid w:val="00726511"/>
    <w:rsid w:val="00734E3F"/>
    <w:rsid w:val="00736985"/>
    <w:rsid w:val="0074259E"/>
    <w:rsid w:val="007439EB"/>
    <w:rsid w:val="00744151"/>
    <w:rsid w:val="00745AF4"/>
    <w:rsid w:val="00745DF5"/>
    <w:rsid w:val="00747809"/>
    <w:rsid w:val="00747CC7"/>
    <w:rsid w:val="00750AD4"/>
    <w:rsid w:val="00750DBA"/>
    <w:rsid w:val="00756044"/>
    <w:rsid w:val="00761FBB"/>
    <w:rsid w:val="00762528"/>
    <w:rsid w:val="00764264"/>
    <w:rsid w:val="007655DC"/>
    <w:rsid w:val="00766B38"/>
    <w:rsid w:val="0077137C"/>
    <w:rsid w:val="00774489"/>
    <w:rsid w:val="00791CD2"/>
    <w:rsid w:val="0079269A"/>
    <w:rsid w:val="0079738A"/>
    <w:rsid w:val="007A1D0C"/>
    <w:rsid w:val="007A2539"/>
    <w:rsid w:val="007A2EAC"/>
    <w:rsid w:val="007A37F9"/>
    <w:rsid w:val="007A46FF"/>
    <w:rsid w:val="007A6F10"/>
    <w:rsid w:val="007B2AD8"/>
    <w:rsid w:val="007B6200"/>
    <w:rsid w:val="007D0C3E"/>
    <w:rsid w:val="007D70A5"/>
    <w:rsid w:val="007E211C"/>
    <w:rsid w:val="007E2244"/>
    <w:rsid w:val="007E3380"/>
    <w:rsid w:val="007E4B78"/>
    <w:rsid w:val="007E7251"/>
    <w:rsid w:val="007F0AB8"/>
    <w:rsid w:val="007F3395"/>
    <w:rsid w:val="007F5F52"/>
    <w:rsid w:val="00800028"/>
    <w:rsid w:val="00801B9F"/>
    <w:rsid w:val="008031D8"/>
    <w:rsid w:val="00804796"/>
    <w:rsid w:val="00806503"/>
    <w:rsid w:val="00813DBE"/>
    <w:rsid w:val="00816E9B"/>
    <w:rsid w:val="008222E0"/>
    <w:rsid w:val="00823432"/>
    <w:rsid w:val="00825BE6"/>
    <w:rsid w:val="0082786B"/>
    <w:rsid w:val="008332B3"/>
    <w:rsid w:val="00834336"/>
    <w:rsid w:val="00834F62"/>
    <w:rsid w:val="00835CD9"/>
    <w:rsid w:val="00836039"/>
    <w:rsid w:val="008362E6"/>
    <w:rsid w:val="0084596C"/>
    <w:rsid w:val="008461AF"/>
    <w:rsid w:val="0085011E"/>
    <w:rsid w:val="008533E0"/>
    <w:rsid w:val="00854983"/>
    <w:rsid w:val="00856F04"/>
    <w:rsid w:val="0085723E"/>
    <w:rsid w:val="00862CD7"/>
    <w:rsid w:val="00863107"/>
    <w:rsid w:val="00864A3D"/>
    <w:rsid w:val="00874A76"/>
    <w:rsid w:val="008752A4"/>
    <w:rsid w:val="00877495"/>
    <w:rsid w:val="0087770C"/>
    <w:rsid w:val="00877BBB"/>
    <w:rsid w:val="00882E20"/>
    <w:rsid w:val="008830D2"/>
    <w:rsid w:val="00886EBB"/>
    <w:rsid w:val="008871A8"/>
    <w:rsid w:val="0089090D"/>
    <w:rsid w:val="00890E27"/>
    <w:rsid w:val="00892441"/>
    <w:rsid w:val="00895674"/>
    <w:rsid w:val="0089606A"/>
    <w:rsid w:val="008A1024"/>
    <w:rsid w:val="008A1471"/>
    <w:rsid w:val="008A1509"/>
    <w:rsid w:val="008A31FD"/>
    <w:rsid w:val="008A3629"/>
    <w:rsid w:val="008A67FF"/>
    <w:rsid w:val="008A7878"/>
    <w:rsid w:val="008A7EBD"/>
    <w:rsid w:val="008B0E3F"/>
    <w:rsid w:val="008B2880"/>
    <w:rsid w:val="008B4EE5"/>
    <w:rsid w:val="008B641A"/>
    <w:rsid w:val="008B7784"/>
    <w:rsid w:val="008C1834"/>
    <w:rsid w:val="008C373B"/>
    <w:rsid w:val="008C455D"/>
    <w:rsid w:val="008C5A0E"/>
    <w:rsid w:val="008C6C16"/>
    <w:rsid w:val="008C71A6"/>
    <w:rsid w:val="008D11EA"/>
    <w:rsid w:val="008D1BA1"/>
    <w:rsid w:val="008D5FEF"/>
    <w:rsid w:val="008D6A78"/>
    <w:rsid w:val="008E032F"/>
    <w:rsid w:val="008F14F7"/>
    <w:rsid w:val="008F516A"/>
    <w:rsid w:val="008F674D"/>
    <w:rsid w:val="009018C9"/>
    <w:rsid w:val="00904B8D"/>
    <w:rsid w:val="00905BB4"/>
    <w:rsid w:val="00905CB9"/>
    <w:rsid w:val="00910A4B"/>
    <w:rsid w:val="00913794"/>
    <w:rsid w:val="009236C4"/>
    <w:rsid w:val="00924D85"/>
    <w:rsid w:val="00932E07"/>
    <w:rsid w:val="00932E52"/>
    <w:rsid w:val="00936BE4"/>
    <w:rsid w:val="00941D1B"/>
    <w:rsid w:val="00943948"/>
    <w:rsid w:val="0094512C"/>
    <w:rsid w:val="00947ADB"/>
    <w:rsid w:val="00951613"/>
    <w:rsid w:val="009579AD"/>
    <w:rsid w:val="00961895"/>
    <w:rsid w:val="0096262B"/>
    <w:rsid w:val="009660D3"/>
    <w:rsid w:val="00966429"/>
    <w:rsid w:val="009678C6"/>
    <w:rsid w:val="00970C3C"/>
    <w:rsid w:val="009734A2"/>
    <w:rsid w:val="00974CB6"/>
    <w:rsid w:val="00980C9F"/>
    <w:rsid w:val="00981DE7"/>
    <w:rsid w:val="00982A5F"/>
    <w:rsid w:val="0099294A"/>
    <w:rsid w:val="0099308F"/>
    <w:rsid w:val="009946C6"/>
    <w:rsid w:val="00995B69"/>
    <w:rsid w:val="009A12BF"/>
    <w:rsid w:val="009A34EC"/>
    <w:rsid w:val="009A476B"/>
    <w:rsid w:val="009A555D"/>
    <w:rsid w:val="009A557A"/>
    <w:rsid w:val="009A61A2"/>
    <w:rsid w:val="009B12CA"/>
    <w:rsid w:val="009B337D"/>
    <w:rsid w:val="009B366D"/>
    <w:rsid w:val="009B4D3B"/>
    <w:rsid w:val="009C15FE"/>
    <w:rsid w:val="009C34D6"/>
    <w:rsid w:val="009C4481"/>
    <w:rsid w:val="009D06CA"/>
    <w:rsid w:val="009D706F"/>
    <w:rsid w:val="009D7407"/>
    <w:rsid w:val="009E0866"/>
    <w:rsid w:val="009E1B1A"/>
    <w:rsid w:val="009E6011"/>
    <w:rsid w:val="009E6639"/>
    <w:rsid w:val="009F50F3"/>
    <w:rsid w:val="009F6423"/>
    <w:rsid w:val="00A10F56"/>
    <w:rsid w:val="00A13E4D"/>
    <w:rsid w:val="00A14FEC"/>
    <w:rsid w:val="00A15C86"/>
    <w:rsid w:val="00A219E6"/>
    <w:rsid w:val="00A24100"/>
    <w:rsid w:val="00A2486C"/>
    <w:rsid w:val="00A24A62"/>
    <w:rsid w:val="00A30E4D"/>
    <w:rsid w:val="00A31C9F"/>
    <w:rsid w:val="00A32FF7"/>
    <w:rsid w:val="00A34252"/>
    <w:rsid w:val="00A342DF"/>
    <w:rsid w:val="00A35DF3"/>
    <w:rsid w:val="00A36504"/>
    <w:rsid w:val="00A4144F"/>
    <w:rsid w:val="00A425A8"/>
    <w:rsid w:val="00A438A4"/>
    <w:rsid w:val="00A43B61"/>
    <w:rsid w:val="00A44616"/>
    <w:rsid w:val="00A54732"/>
    <w:rsid w:val="00A6241D"/>
    <w:rsid w:val="00A65F96"/>
    <w:rsid w:val="00A72863"/>
    <w:rsid w:val="00A74EAF"/>
    <w:rsid w:val="00A75A27"/>
    <w:rsid w:val="00A761B8"/>
    <w:rsid w:val="00A91595"/>
    <w:rsid w:val="00A92488"/>
    <w:rsid w:val="00AB08B7"/>
    <w:rsid w:val="00AB131C"/>
    <w:rsid w:val="00AB29CE"/>
    <w:rsid w:val="00AB3774"/>
    <w:rsid w:val="00AB388E"/>
    <w:rsid w:val="00AC164A"/>
    <w:rsid w:val="00AC3194"/>
    <w:rsid w:val="00AC5C34"/>
    <w:rsid w:val="00AD3C8B"/>
    <w:rsid w:val="00AD5432"/>
    <w:rsid w:val="00AD608B"/>
    <w:rsid w:val="00AD7931"/>
    <w:rsid w:val="00AE66BE"/>
    <w:rsid w:val="00AE6F48"/>
    <w:rsid w:val="00AF2050"/>
    <w:rsid w:val="00AF23F6"/>
    <w:rsid w:val="00AF60CB"/>
    <w:rsid w:val="00AF6A0D"/>
    <w:rsid w:val="00AF6D5E"/>
    <w:rsid w:val="00B03CA8"/>
    <w:rsid w:val="00B1606D"/>
    <w:rsid w:val="00B16B9E"/>
    <w:rsid w:val="00B21B4F"/>
    <w:rsid w:val="00B223F3"/>
    <w:rsid w:val="00B23194"/>
    <w:rsid w:val="00B2546C"/>
    <w:rsid w:val="00B26057"/>
    <w:rsid w:val="00B26726"/>
    <w:rsid w:val="00B276A6"/>
    <w:rsid w:val="00B349BA"/>
    <w:rsid w:val="00B35C63"/>
    <w:rsid w:val="00B36761"/>
    <w:rsid w:val="00B43F39"/>
    <w:rsid w:val="00B5140C"/>
    <w:rsid w:val="00B53789"/>
    <w:rsid w:val="00B53B90"/>
    <w:rsid w:val="00B5418F"/>
    <w:rsid w:val="00B55E19"/>
    <w:rsid w:val="00B63BF2"/>
    <w:rsid w:val="00B6533D"/>
    <w:rsid w:val="00B72505"/>
    <w:rsid w:val="00B72970"/>
    <w:rsid w:val="00B800C1"/>
    <w:rsid w:val="00B826A7"/>
    <w:rsid w:val="00B851FD"/>
    <w:rsid w:val="00B87C09"/>
    <w:rsid w:val="00B90E5E"/>
    <w:rsid w:val="00B92E1E"/>
    <w:rsid w:val="00B9394F"/>
    <w:rsid w:val="00B940DA"/>
    <w:rsid w:val="00B97C09"/>
    <w:rsid w:val="00BA3213"/>
    <w:rsid w:val="00BA3418"/>
    <w:rsid w:val="00BA4B6D"/>
    <w:rsid w:val="00BA5E8A"/>
    <w:rsid w:val="00BA7076"/>
    <w:rsid w:val="00BB19CD"/>
    <w:rsid w:val="00BB26C5"/>
    <w:rsid w:val="00BB31FF"/>
    <w:rsid w:val="00BB3A2B"/>
    <w:rsid w:val="00BB6473"/>
    <w:rsid w:val="00BC55CD"/>
    <w:rsid w:val="00BD0A53"/>
    <w:rsid w:val="00BD1160"/>
    <w:rsid w:val="00BD1A56"/>
    <w:rsid w:val="00BD3DEC"/>
    <w:rsid w:val="00BD5CED"/>
    <w:rsid w:val="00BD5D7D"/>
    <w:rsid w:val="00BD6365"/>
    <w:rsid w:val="00BD78F5"/>
    <w:rsid w:val="00BE005D"/>
    <w:rsid w:val="00BE0891"/>
    <w:rsid w:val="00BE18B8"/>
    <w:rsid w:val="00BE396A"/>
    <w:rsid w:val="00BE4D5D"/>
    <w:rsid w:val="00BF14D0"/>
    <w:rsid w:val="00BF29D2"/>
    <w:rsid w:val="00BF3A17"/>
    <w:rsid w:val="00BF4DE6"/>
    <w:rsid w:val="00C0093C"/>
    <w:rsid w:val="00C00C98"/>
    <w:rsid w:val="00C0343B"/>
    <w:rsid w:val="00C0432B"/>
    <w:rsid w:val="00C1267F"/>
    <w:rsid w:val="00C15261"/>
    <w:rsid w:val="00C16478"/>
    <w:rsid w:val="00C252BB"/>
    <w:rsid w:val="00C26249"/>
    <w:rsid w:val="00C3731C"/>
    <w:rsid w:val="00C42CDE"/>
    <w:rsid w:val="00C56BCC"/>
    <w:rsid w:val="00C615DD"/>
    <w:rsid w:val="00C617A8"/>
    <w:rsid w:val="00C62B56"/>
    <w:rsid w:val="00C63EE9"/>
    <w:rsid w:val="00C67E2F"/>
    <w:rsid w:val="00C823BF"/>
    <w:rsid w:val="00C8266A"/>
    <w:rsid w:val="00C838C8"/>
    <w:rsid w:val="00C83C82"/>
    <w:rsid w:val="00C85EEF"/>
    <w:rsid w:val="00C86007"/>
    <w:rsid w:val="00C919C5"/>
    <w:rsid w:val="00C91F1B"/>
    <w:rsid w:val="00CA1447"/>
    <w:rsid w:val="00CA25A4"/>
    <w:rsid w:val="00CA347E"/>
    <w:rsid w:val="00CA37B1"/>
    <w:rsid w:val="00CA6EC9"/>
    <w:rsid w:val="00CA757E"/>
    <w:rsid w:val="00CB1959"/>
    <w:rsid w:val="00CB1A57"/>
    <w:rsid w:val="00CB1B92"/>
    <w:rsid w:val="00CB4057"/>
    <w:rsid w:val="00CB7CC6"/>
    <w:rsid w:val="00CC22A9"/>
    <w:rsid w:val="00CC431B"/>
    <w:rsid w:val="00CC6BC8"/>
    <w:rsid w:val="00CD08D9"/>
    <w:rsid w:val="00CD2F34"/>
    <w:rsid w:val="00CD4D17"/>
    <w:rsid w:val="00CD5E2F"/>
    <w:rsid w:val="00CE6158"/>
    <w:rsid w:val="00CE76B5"/>
    <w:rsid w:val="00CF04D9"/>
    <w:rsid w:val="00CF3052"/>
    <w:rsid w:val="00CF387D"/>
    <w:rsid w:val="00CF3AEF"/>
    <w:rsid w:val="00D00FBC"/>
    <w:rsid w:val="00D021AE"/>
    <w:rsid w:val="00D02863"/>
    <w:rsid w:val="00D0296C"/>
    <w:rsid w:val="00D035F5"/>
    <w:rsid w:val="00D03B20"/>
    <w:rsid w:val="00D15224"/>
    <w:rsid w:val="00D153BC"/>
    <w:rsid w:val="00D15664"/>
    <w:rsid w:val="00D1797B"/>
    <w:rsid w:val="00D203EB"/>
    <w:rsid w:val="00D205E0"/>
    <w:rsid w:val="00D20AC9"/>
    <w:rsid w:val="00D244D3"/>
    <w:rsid w:val="00D278C5"/>
    <w:rsid w:val="00D40C15"/>
    <w:rsid w:val="00D42252"/>
    <w:rsid w:val="00D45B35"/>
    <w:rsid w:val="00D500E9"/>
    <w:rsid w:val="00D57422"/>
    <w:rsid w:val="00D6056B"/>
    <w:rsid w:val="00D618E9"/>
    <w:rsid w:val="00D72C51"/>
    <w:rsid w:val="00D76106"/>
    <w:rsid w:val="00D76CBE"/>
    <w:rsid w:val="00D804B3"/>
    <w:rsid w:val="00D8086B"/>
    <w:rsid w:val="00D842C7"/>
    <w:rsid w:val="00D86288"/>
    <w:rsid w:val="00D97744"/>
    <w:rsid w:val="00DA3EDD"/>
    <w:rsid w:val="00DA4A68"/>
    <w:rsid w:val="00DA5A2D"/>
    <w:rsid w:val="00DB5059"/>
    <w:rsid w:val="00DC708C"/>
    <w:rsid w:val="00DC724F"/>
    <w:rsid w:val="00DD004E"/>
    <w:rsid w:val="00DD0C64"/>
    <w:rsid w:val="00DD216D"/>
    <w:rsid w:val="00DD4DBB"/>
    <w:rsid w:val="00DD5159"/>
    <w:rsid w:val="00DD6E48"/>
    <w:rsid w:val="00DE062C"/>
    <w:rsid w:val="00DF4FD0"/>
    <w:rsid w:val="00DF53EF"/>
    <w:rsid w:val="00DF5D36"/>
    <w:rsid w:val="00DF6BA1"/>
    <w:rsid w:val="00DF787D"/>
    <w:rsid w:val="00E00983"/>
    <w:rsid w:val="00E014D7"/>
    <w:rsid w:val="00E035B1"/>
    <w:rsid w:val="00E07395"/>
    <w:rsid w:val="00E120A6"/>
    <w:rsid w:val="00E139BE"/>
    <w:rsid w:val="00E14C70"/>
    <w:rsid w:val="00E157E8"/>
    <w:rsid w:val="00E22B76"/>
    <w:rsid w:val="00E30D1A"/>
    <w:rsid w:val="00E32A9B"/>
    <w:rsid w:val="00E357B7"/>
    <w:rsid w:val="00E377D5"/>
    <w:rsid w:val="00E4011F"/>
    <w:rsid w:val="00E431EF"/>
    <w:rsid w:val="00E46921"/>
    <w:rsid w:val="00E4791A"/>
    <w:rsid w:val="00E50D76"/>
    <w:rsid w:val="00E511A9"/>
    <w:rsid w:val="00E53800"/>
    <w:rsid w:val="00E54880"/>
    <w:rsid w:val="00E54EE2"/>
    <w:rsid w:val="00E6081F"/>
    <w:rsid w:val="00E64324"/>
    <w:rsid w:val="00E6753E"/>
    <w:rsid w:val="00E7656F"/>
    <w:rsid w:val="00E82491"/>
    <w:rsid w:val="00E8442B"/>
    <w:rsid w:val="00E91A4A"/>
    <w:rsid w:val="00E91A51"/>
    <w:rsid w:val="00E95902"/>
    <w:rsid w:val="00EA022B"/>
    <w:rsid w:val="00EA04B2"/>
    <w:rsid w:val="00EA0B93"/>
    <w:rsid w:val="00EA0BCE"/>
    <w:rsid w:val="00EA20F3"/>
    <w:rsid w:val="00EA2518"/>
    <w:rsid w:val="00EA34B1"/>
    <w:rsid w:val="00EA3A22"/>
    <w:rsid w:val="00EA6C8C"/>
    <w:rsid w:val="00EA738B"/>
    <w:rsid w:val="00EB687B"/>
    <w:rsid w:val="00EC6E56"/>
    <w:rsid w:val="00ED43D1"/>
    <w:rsid w:val="00EE4EE1"/>
    <w:rsid w:val="00EE7618"/>
    <w:rsid w:val="00EF0657"/>
    <w:rsid w:val="00EF23EA"/>
    <w:rsid w:val="00EF35A7"/>
    <w:rsid w:val="00EF4574"/>
    <w:rsid w:val="00F00A8B"/>
    <w:rsid w:val="00F016DA"/>
    <w:rsid w:val="00F01AC8"/>
    <w:rsid w:val="00F01E9E"/>
    <w:rsid w:val="00F11D20"/>
    <w:rsid w:val="00F1611E"/>
    <w:rsid w:val="00F201E2"/>
    <w:rsid w:val="00F20E5E"/>
    <w:rsid w:val="00F223EE"/>
    <w:rsid w:val="00F2684E"/>
    <w:rsid w:val="00F26E31"/>
    <w:rsid w:val="00F37B71"/>
    <w:rsid w:val="00F37F3D"/>
    <w:rsid w:val="00F42651"/>
    <w:rsid w:val="00F4791C"/>
    <w:rsid w:val="00F5404C"/>
    <w:rsid w:val="00F550A0"/>
    <w:rsid w:val="00F60C4F"/>
    <w:rsid w:val="00F61474"/>
    <w:rsid w:val="00F63911"/>
    <w:rsid w:val="00F669A1"/>
    <w:rsid w:val="00F67006"/>
    <w:rsid w:val="00F7123A"/>
    <w:rsid w:val="00F71DB7"/>
    <w:rsid w:val="00F729EF"/>
    <w:rsid w:val="00F77CAE"/>
    <w:rsid w:val="00F82728"/>
    <w:rsid w:val="00F8291B"/>
    <w:rsid w:val="00F82C91"/>
    <w:rsid w:val="00F83ECB"/>
    <w:rsid w:val="00F8662B"/>
    <w:rsid w:val="00F86719"/>
    <w:rsid w:val="00F86C2E"/>
    <w:rsid w:val="00F90EAE"/>
    <w:rsid w:val="00F958AE"/>
    <w:rsid w:val="00F96BB9"/>
    <w:rsid w:val="00FA4674"/>
    <w:rsid w:val="00FA4DE4"/>
    <w:rsid w:val="00FA4E7D"/>
    <w:rsid w:val="00FA6261"/>
    <w:rsid w:val="00FB3E19"/>
    <w:rsid w:val="00FB78EE"/>
    <w:rsid w:val="00FB7B99"/>
    <w:rsid w:val="00FC1699"/>
    <w:rsid w:val="00FC19AA"/>
    <w:rsid w:val="00FC1DBC"/>
    <w:rsid w:val="00FC247D"/>
    <w:rsid w:val="00FC4D69"/>
    <w:rsid w:val="00FC51A0"/>
    <w:rsid w:val="00FC6533"/>
    <w:rsid w:val="00FC750D"/>
    <w:rsid w:val="00FD1648"/>
    <w:rsid w:val="00FD1DF4"/>
    <w:rsid w:val="00FD22B7"/>
    <w:rsid w:val="00FD38BF"/>
    <w:rsid w:val="00FE1259"/>
    <w:rsid w:val="00FE50E6"/>
    <w:rsid w:val="00FE5165"/>
    <w:rsid w:val="00FE66E6"/>
    <w:rsid w:val="00FE6D51"/>
    <w:rsid w:val="00FE7052"/>
    <w:rsid w:val="00FF18CD"/>
    <w:rsid w:val="00FF23BC"/>
    <w:rsid w:val="00FF5589"/>
    <w:rsid w:val="00FF58FB"/>
    <w:rsid w:val="00FF7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8D394"/>
  <w15:docId w15:val="{2314F4F5-6C6D-4ED4-95B4-9B97BF7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7495"/>
    <w:pPr>
      <w:suppressAutoHyphens/>
      <w:spacing w:before="120" w:after="60" w:line="260" w:lineRule="atLeast"/>
    </w:pPr>
    <w:rPr>
      <w:color w:val="495965" w:themeColor="text2"/>
    </w:rPr>
  </w:style>
  <w:style w:type="paragraph" w:styleId="Heading1">
    <w:name w:val="heading 1"/>
    <w:basedOn w:val="Normal"/>
    <w:next w:val="Normal"/>
    <w:link w:val="Heading1Char"/>
    <w:uiPriority w:val="9"/>
    <w:qFormat/>
    <w:rsid w:val="00C62B5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iPriority w:val="9"/>
    <w:unhideWhenUsed/>
    <w:qFormat/>
    <w:rsid w:val="00C62B56"/>
    <w:pPr>
      <w:spacing w:before="480" w:after="120"/>
      <w:outlineLvl w:val="1"/>
    </w:pPr>
    <w:rPr>
      <w:b w:val="0"/>
      <w:bCs w:val="0"/>
      <w:color w:val="495965" w:themeColor="text2"/>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56"/>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uiPriority w:val="9"/>
    <w:rsid w:val="00C62B56"/>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C62B56"/>
    <w:pPr>
      <w:spacing w:after="120" w:line="600" w:lineRule="exact"/>
    </w:pPr>
    <w:rPr>
      <w:spacing w:val="-20"/>
      <w:kern w:val="28"/>
      <w:sz w:val="60"/>
      <w:szCs w:val="52"/>
    </w:rPr>
  </w:style>
  <w:style w:type="character" w:customStyle="1" w:styleId="TitleChar">
    <w:name w:val="Title Char"/>
    <w:basedOn w:val="DefaultParagraphFont"/>
    <w:link w:val="Title"/>
    <w:uiPriority w:val="10"/>
    <w:rsid w:val="00C62B56"/>
    <w:rPr>
      <w:rFonts w:asciiTheme="majorHAnsi" w:eastAsiaTheme="majorEastAsia" w:hAnsiTheme="majorHAnsi" w:cstheme="majorBidi"/>
      <w:b/>
      <w:bCs/>
      <w:caps/>
      <w:color w:val="FFFFFF" w:themeColor="background1"/>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40A1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s"/>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C62B56"/>
    <w:pPr>
      <w:spacing w:after="600"/>
    </w:pPr>
    <w:rPr>
      <w:color w:val="495965" w:themeColor="text2"/>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table" w:styleId="TableGridLight">
    <w:name w:val="Grid Table Light"/>
    <w:basedOn w:val="TableNormal"/>
    <w:uiPriority w:val="40"/>
    <w:locked/>
    <w:rsid w:val="00180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A6D86"/>
    <w:pPr>
      <w:spacing w:after="0" w:line="240" w:lineRule="auto"/>
    </w:pPr>
    <w:rPr>
      <w:color w:val="495965" w:themeColor="text2"/>
      <w:lang w:val="en-GB"/>
    </w:rPr>
  </w:style>
  <w:style w:type="character" w:styleId="FollowedHyperlink">
    <w:name w:val="FollowedHyperlink"/>
    <w:basedOn w:val="DefaultParagraphFont"/>
    <w:uiPriority w:val="99"/>
    <w:semiHidden/>
    <w:unhideWhenUsed/>
    <w:rsid w:val="007F0AB8"/>
    <w:rPr>
      <w:color w:val="800080" w:themeColor="followedHyperlink"/>
      <w:u w:val="single"/>
    </w:rPr>
  </w:style>
  <w:style w:type="paragraph" w:customStyle="1" w:styleId="Agencyandpositiondescriptiontext">
    <w:name w:val="Agency and position description text"/>
    <w:basedOn w:val="Normal"/>
    <w:qFormat/>
    <w:rsid w:val="00BD6365"/>
    <w:pPr>
      <w:suppressAutoHyphens w:val="0"/>
      <w:spacing w:after="120" w:line="240" w:lineRule="auto"/>
      <w:ind w:right="-472"/>
      <w:jc w:val="both"/>
    </w:pPr>
    <w:rPr>
      <w:rFonts w:ascii="Times New Roman" w:eastAsia="Times New Roman" w:hAnsi="Times New Roman" w:cs="Times New Roman"/>
      <w:color w:val="auto"/>
      <w:sz w:val="24"/>
      <w:szCs w:val="24"/>
      <w:lang w:eastAsia="en-AU"/>
    </w:rPr>
  </w:style>
  <w:style w:type="paragraph" w:customStyle="1" w:styleId="Sectionheading">
    <w:name w:val="Section heading"/>
    <w:basedOn w:val="Normal"/>
    <w:qFormat/>
    <w:rsid w:val="00BD6365"/>
    <w:pPr>
      <w:suppressAutoHyphens w:val="0"/>
      <w:spacing w:after="120" w:line="240" w:lineRule="auto"/>
      <w:ind w:right="-472"/>
      <w:jc w:val="both"/>
    </w:pPr>
    <w:rPr>
      <w:rFonts w:ascii="Times New Roman" w:eastAsia="Times New Roman" w:hAnsi="Times New Roman" w:cs="Times New Roman"/>
      <w:b/>
      <w:color w:val="auto"/>
      <w:sz w:val="24"/>
      <w:szCs w:val="24"/>
      <w:lang w:eastAsia="en-AU"/>
    </w:rPr>
  </w:style>
  <w:style w:type="paragraph" w:customStyle="1" w:styleId="Tabletext0">
    <w:name w:val="Table text"/>
    <w:basedOn w:val="Normal"/>
    <w:qFormat/>
    <w:rsid w:val="00BD6365"/>
    <w:pPr>
      <w:suppressAutoHyphens w:val="0"/>
      <w:spacing w:before="60" w:line="240" w:lineRule="auto"/>
    </w:pPr>
    <w:rPr>
      <w:rFonts w:ascii="Times New Roman" w:eastAsia="Times New Roman" w:hAnsi="Times New Roman" w:cs="Times New Roman"/>
      <w:color w:val="auto"/>
      <w:sz w:val="24"/>
      <w:szCs w:val="24"/>
      <w:lang w:eastAsia="en-AU"/>
    </w:rPr>
  </w:style>
  <w:style w:type="paragraph" w:customStyle="1" w:styleId="Tableheaders">
    <w:name w:val="Table headers"/>
    <w:basedOn w:val="Normal"/>
    <w:qFormat/>
    <w:rsid w:val="00BD6365"/>
    <w:pPr>
      <w:suppressAutoHyphens w:val="0"/>
      <w:spacing w:before="0" w:after="0" w:line="240" w:lineRule="auto"/>
    </w:pPr>
    <w:rPr>
      <w:rFonts w:ascii="Times New Roman" w:eastAsia="Times New Roman" w:hAnsi="Times New Roman" w:cs="Times New Roman"/>
      <w:b/>
      <w:color w:val="auto"/>
      <w:sz w:val="24"/>
      <w:szCs w:val="24"/>
      <w:lang w:eastAsia="en-AU"/>
    </w:rPr>
  </w:style>
  <w:style w:type="paragraph" w:styleId="ListBullet">
    <w:name w:val="List Bullet"/>
    <w:basedOn w:val="Normal"/>
    <w:unhideWhenUsed/>
    <w:locked/>
    <w:rsid w:val="003061C6"/>
    <w:pPr>
      <w:numPr>
        <w:numId w:val="27"/>
      </w:numPr>
      <w:suppressAutoHyphens w:val="0"/>
      <w:spacing w:before="0" w:after="0"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6D39CD1B893ACD4B9FD3A05D89D1491D" ma:contentTypeVersion="2" ma:contentTypeDescription="Intranet document content" ma:contentTypeScope="" ma:versionID="5c727839eb8da2a2117c22591761dee1">
  <xsd:schema xmlns:xsd="http://www.w3.org/2001/XMLSchema" xmlns:xs="http://www.w3.org/2001/XMLSchema" xmlns:p="http://schemas.microsoft.com/office/2006/metadata/properties" xmlns:ns2="349e11ad-1311-4134-818c-bb844dbfed54" xmlns:ns3="6ed11110-82bf-45fd-9c4f-aba3574e94cb" targetNamespace="http://schemas.microsoft.com/office/2006/metadata/properties" ma:root="true" ma:fieldsID="6d5636b9b274524648e1d7f0198a95fb" ns2:_="" ns3:_="">
    <xsd:import namespace="349e11ad-1311-4134-818c-bb844dbfed54"/>
    <xsd:import namespace="6ed11110-82bf-45fd-9c4f-aba3574e94cb"/>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ed11110-82bf-45fd-9c4f-aba3574e94cb"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Keywords xmlns="349e11ad-1311-4134-818c-bb844dbfed54"/>
    <ExpiryDate xmlns="349e11ad-1311-4134-818c-bb844dbfed54" xsi:nil="true"/>
    <OrganisationalUnit xmlns="349e11ad-1311-4134-818c-bb844dbfed54" xsi:nil="true"/>
    <TRIMReferenceNumber xmlns="349e11ad-1311-4134-818c-bb844dbfed54" xsi:nil="true"/>
    <PageDescription xmlns="349e11ad-1311-4134-818c-bb844dbfed54" xsi:nil="true"/>
    <PageAuthor xmlns="349e11ad-1311-4134-818c-bb844dbfed54">
      <UserInfo>
        <DisplayName/>
        <AccountId xsi:nil="true"/>
        <AccountType/>
      </UserInfo>
    </PageAuthor>
    <ReviewDate xmlns="349e11ad-1311-4134-818c-bb844dbfed54" xsi:nil="true"/>
    <ItemActive xmlns="6ed11110-82bf-45fd-9c4f-aba3574e94cb">true</ItemActiv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FC7F8-97F3-47D1-944A-D7B2E6E54D0C}">
  <ds:schemaRefs>
    <ds:schemaRef ds:uri="http://schemas.microsoft.com/sharepoint/v3/contenttype/forms"/>
  </ds:schemaRefs>
</ds:datastoreItem>
</file>

<file path=customXml/itemProps2.xml><?xml version="1.0" encoding="utf-8"?>
<ds:datastoreItem xmlns:ds="http://schemas.openxmlformats.org/officeDocument/2006/customXml" ds:itemID="{7477B4AE-5B86-4848-B028-EA2EBFEEE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ed11110-82bf-45fd-9c4f-aba3574e9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18CB7-D676-4EEB-A08A-797049BEA0AB}">
  <ds:schemaRefs>
    <ds:schemaRef ds:uri="http://schemas.microsoft.com/office/2006/metadata/properties"/>
    <ds:schemaRef ds:uri="http://schemas.microsoft.com/office/infopath/2007/PartnerControls"/>
    <ds:schemaRef ds:uri="349e11ad-1311-4134-818c-bb844dbfed54"/>
    <ds:schemaRef ds:uri="6ed11110-82bf-45fd-9c4f-aba3574e94cb"/>
  </ds:schemaRefs>
</ds:datastoreItem>
</file>

<file path=customXml/itemProps4.xml><?xml version="1.0" encoding="utf-8"?>
<ds:datastoreItem xmlns:ds="http://schemas.openxmlformats.org/officeDocument/2006/customXml" ds:itemID="{8D058640-2448-4EB8-9DFB-171D16EF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3814</Characters>
  <Application>Microsoft Office Word</Application>
  <DocSecurity>0</DocSecurity>
  <Lines>72</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keywords>[SEC=OFFICIAL]</cp:keywords>
  <cp:lastModifiedBy>Isaura Teresa</cp:lastModifiedBy>
  <cp:revision>3</cp:revision>
  <cp:lastPrinted>2018-12-17T12:23:00Z</cp:lastPrinted>
  <dcterms:created xsi:type="dcterms:W3CDTF">2024-09-03T01:28:00Z</dcterms:created>
  <dcterms:modified xsi:type="dcterms:W3CDTF">2024-09-06T05:21:00Z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646f5401-9dd0-4a85-bea4-f08ed2c10474</vt:lpwstr>
  </property>
  <property fmtid="{D5CDD505-2E9C-101B-9397-08002B2CF9AE}" pid="3" name="Order">
    <vt:r8>80700</vt:r8>
  </property>
  <property fmtid="{D5CDD505-2E9C-101B-9397-08002B2CF9AE}" pid="4" name="Alpha">
    <vt:lpwstr>Reports</vt:lpwstr>
  </property>
  <property fmtid="{D5CDD505-2E9C-101B-9397-08002B2CF9AE}" pid="5" name="ContentTypeId">
    <vt:lpwstr>0x01010068D47A3238F547F295FC4399B890905A006D39CD1B893ACD4B9FD3A05D89D1491D</vt:lpwstr>
  </property>
  <property fmtid="{D5CDD505-2E9C-101B-9397-08002B2CF9AE}" pid="6" name="SEC">
    <vt:lpwstr>OFFICIAL</vt:lpwstr>
  </property>
  <property fmtid="{D5CDD505-2E9C-101B-9397-08002B2CF9AE}" pid="7" name="DLM">
    <vt:lpwstr>No DLM</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v=2022.1;a=SHA256;h=AB523AF8316A0BD940D8FC478607D738D66D750BDC426C8326F07368FEA99E62</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2024-08-19T04:11:13Z</vt:lpwstr>
  </property>
  <property fmtid="{D5CDD505-2E9C-101B-9397-08002B2CF9AE}" pid="17" name="PM_Markers">
    <vt:lpwstr/>
  </property>
  <property fmtid="{D5CDD505-2E9C-101B-9397-08002B2CF9AE}" pid="18" name="PM_InsertionValue">
    <vt:lpwstr>OFFICIAL</vt:lpwstr>
  </property>
  <property fmtid="{D5CDD505-2E9C-101B-9397-08002B2CF9AE}" pid="19" name="PM_Originator_Hash_SHA1">
    <vt:lpwstr>C5C7C5957DCB458A893DFD00EDFF87D0E4248493</vt:lpwstr>
  </property>
  <property fmtid="{D5CDD505-2E9C-101B-9397-08002B2CF9AE}" pid="20" name="PM_DisplayValueSecClassificationWithQualifier">
    <vt:lpwstr>OFFICIAL</vt:lpwstr>
  </property>
  <property fmtid="{D5CDD505-2E9C-101B-9397-08002B2CF9AE}" pid="21" name="PM_Originating_FileId">
    <vt:lpwstr>6392AE4893E44169B82E95C22DBDBA6B</vt:lpwstr>
  </property>
  <property fmtid="{D5CDD505-2E9C-101B-9397-08002B2CF9AE}" pid="22" name="PM_ProtectiveMarkingValue_Footer">
    <vt:lpwstr>OFFICIAL</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Image_Foot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3E404BFC98CCA9C386EE149AA40A58009CE461E36B7A15EDDF4BD0927A7DFA1F</vt:lpwstr>
  </property>
  <property fmtid="{D5CDD505-2E9C-101B-9397-08002B2CF9AE}" pid="27" name="PM_OriginatorDomainName_SHA256">
    <vt:lpwstr>6F3591835F3B2A8A025B00B5BA6418010DA3A17C9C26EA9C049FFD28039489A2</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260CE1366AF53576D333D9B7EBE9D6A4</vt:lpwstr>
  </property>
  <property fmtid="{D5CDD505-2E9C-101B-9397-08002B2CF9AE}" pid="31" name="PM_Hash_Salt">
    <vt:lpwstr>2146D5F94767CC92ADE202D90A64A7FA</vt:lpwstr>
  </property>
  <property fmtid="{D5CDD505-2E9C-101B-9397-08002B2CF9AE}" pid="32" name="PM_Hash_SHA1">
    <vt:lpwstr>4B6442FC220C2B4356219699C7C8FC69A7FA05F9</vt:lpwstr>
  </property>
  <property fmtid="{D5CDD505-2E9C-101B-9397-08002B2CF9AE}" pid="33" name="PM_MinimumSecurityClassification">
    <vt:lpwstr>OFFICIAL</vt:lpwstr>
  </property>
  <property fmtid="{D5CDD505-2E9C-101B-9397-08002B2CF9AE}" pid="34" name="PM_SecurityClassification_Prev">
    <vt:lpwstr>OFFICIAL</vt:lpwstr>
  </property>
  <property fmtid="{D5CDD505-2E9C-101B-9397-08002B2CF9AE}" pid="35" name="PM_Qualifier_Prev">
    <vt:lpwstr/>
  </property>
</Properties>
</file>